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F2" w:rsidRDefault="004C3946">
      <w:pPr>
        <w:jc w:val="center"/>
        <w:rPr>
          <w:rFonts w:ascii="Times New Roman" w:hAnsi="Times New Roman"/>
          <w:sz w:val="24"/>
        </w:rPr>
      </w:pPr>
      <w:bookmarkStart w:id="0" w:name="_GoBack"/>
      <w:bookmarkEnd w:id="0"/>
      <w:r>
        <w:rPr>
          <w:rFonts w:ascii="Times New Roman" w:hAnsi="Times New Roman"/>
          <w:color w:val="000000"/>
          <w:sz w:val="28"/>
          <w:shd w:val="clear" w:color="auto" w:fill="FFFFFF"/>
        </w:rPr>
        <w:t> </w:t>
      </w:r>
      <w:r>
        <w:rPr>
          <w:rFonts w:ascii="Times New Roman" w:hAnsi="Times New Roman"/>
          <w:sz w:val="24"/>
        </w:rPr>
        <w:t xml:space="preserve">Муниципальное  бюджетное дошкольное образовательное учреждение                             </w:t>
      </w:r>
      <w:r w:rsidR="002B6C9A">
        <w:rPr>
          <w:rFonts w:ascii="Times New Roman" w:hAnsi="Times New Roman"/>
          <w:sz w:val="24"/>
        </w:rPr>
        <w:t xml:space="preserve">            детский сад "Ромашка" Хоринского </w:t>
      </w:r>
      <w:r>
        <w:rPr>
          <w:rFonts w:ascii="Times New Roman" w:hAnsi="Times New Roman"/>
          <w:sz w:val="24"/>
        </w:rPr>
        <w:t xml:space="preserve"> района</w:t>
      </w:r>
    </w:p>
    <w:p w:rsidR="00E317F2" w:rsidRDefault="004C3946">
      <w:pPr>
        <w:jc w:val="both"/>
        <w:rPr>
          <w:rFonts w:ascii="Times New Roman" w:hAnsi="Times New Roman"/>
        </w:rPr>
      </w:pPr>
      <w:r>
        <w:rPr>
          <w:rFonts w:ascii="Times New Roman" w:hAnsi="Times New Roman"/>
        </w:rPr>
        <w:t xml:space="preserve">                                                                                                                             </w:t>
      </w:r>
      <w:r w:rsidR="0056110C">
        <w:rPr>
          <w:rFonts w:ascii="Times New Roman" w:hAnsi="Times New Roman"/>
        </w:rPr>
        <w:t xml:space="preserve"> </w:t>
      </w:r>
      <w:r>
        <w:rPr>
          <w:rFonts w:ascii="Times New Roman" w:hAnsi="Times New Roman"/>
        </w:rPr>
        <w:t xml:space="preserve">                                 </w:t>
      </w:r>
    </w:p>
    <w:p w:rsidR="00E317F2" w:rsidRDefault="004C3946">
      <w:pPr>
        <w:rPr>
          <w:rFonts w:ascii="Times New Roman" w:hAnsi="Times New Roman"/>
        </w:rPr>
      </w:pPr>
      <w:r>
        <w:rPr>
          <w:rFonts w:ascii="Times New Roman" w:hAnsi="Times New Roman"/>
          <w:sz w:val="24"/>
        </w:rPr>
        <w:t xml:space="preserve"> Принято</w:t>
      </w:r>
      <w:r>
        <w:rPr>
          <w:rFonts w:ascii="Times New Roman" w:hAnsi="Times New Roman"/>
        </w:rPr>
        <w:t xml:space="preserve">                                                                                                                           </w:t>
      </w:r>
      <w:r w:rsidR="0056110C">
        <w:rPr>
          <w:rFonts w:ascii="Times New Roman" w:hAnsi="Times New Roman"/>
        </w:rPr>
        <w:t xml:space="preserve">           </w:t>
      </w:r>
      <w:r>
        <w:rPr>
          <w:rFonts w:ascii="Times New Roman" w:hAnsi="Times New Roman"/>
        </w:rPr>
        <w:t xml:space="preserve">   Утверждаю                                                                                 На педсовете                                                                            </w:t>
      </w:r>
      <w:r w:rsidR="0056110C">
        <w:rPr>
          <w:rFonts w:ascii="Times New Roman" w:hAnsi="Times New Roman"/>
        </w:rPr>
        <w:t xml:space="preserve">         </w:t>
      </w:r>
      <w:r>
        <w:rPr>
          <w:rFonts w:ascii="Times New Roman" w:hAnsi="Times New Roman"/>
        </w:rPr>
        <w:t xml:space="preserve">  </w:t>
      </w:r>
      <w:r w:rsidR="0056110C">
        <w:rPr>
          <w:rFonts w:ascii="Times New Roman" w:hAnsi="Times New Roman"/>
        </w:rPr>
        <w:t xml:space="preserve">  </w:t>
      </w:r>
      <w:r>
        <w:rPr>
          <w:rFonts w:ascii="Times New Roman" w:hAnsi="Times New Roman"/>
        </w:rPr>
        <w:t xml:space="preserve">  Заведующий МБД</w:t>
      </w:r>
      <w:r w:rsidR="002B6C9A">
        <w:rPr>
          <w:rFonts w:ascii="Times New Roman" w:hAnsi="Times New Roman"/>
        </w:rPr>
        <w:t>ОУ д.с."Ромашка</w:t>
      </w:r>
      <w:r>
        <w:rPr>
          <w:rFonts w:ascii="Times New Roman" w:hAnsi="Times New Roman"/>
        </w:rPr>
        <w:t xml:space="preserve">"                                                                                                                                     </w:t>
      </w:r>
      <w:r w:rsidR="0056110C">
        <w:rPr>
          <w:rFonts w:ascii="Times New Roman" w:hAnsi="Times New Roman"/>
        </w:rPr>
        <w:t xml:space="preserve">                №_____«__»_____</w:t>
      </w:r>
      <w:r>
        <w:rPr>
          <w:rFonts w:ascii="Times New Roman" w:hAnsi="Times New Roman"/>
        </w:rPr>
        <w:t xml:space="preserve">_20___г.                                                                      </w:t>
      </w:r>
      <w:r w:rsidR="0056110C">
        <w:rPr>
          <w:rFonts w:ascii="Times New Roman" w:hAnsi="Times New Roman"/>
        </w:rPr>
        <w:t xml:space="preserve">         </w:t>
      </w:r>
      <w:r w:rsidR="002B6C9A">
        <w:rPr>
          <w:rFonts w:ascii="Times New Roman" w:hAnsi="Times New Roman"/>
        </w:rPr>
        <w:t xml:space="preserve">    _________Кучумова А.М</w:t>
      </w:r>
      <w:r>
        <w:rPr>
          <w:rFonts w:ascii="Times New Roman" w:hAnsi="Times New Roman"/>
        </w:rPr>
        <w:t xml:space="preserve">. </w:t>
      </w:r>
    </w:p>
    <w:p w:rsidR="00E317F2" w:rsidRDefault="004C3946">
      <w:pPr>
        <w:jc w:val="right"/>
      </w:pPr>
      <w:r>
        <w:t xml:space="preserve">         «__»_____20___г.                                                                                                                                                                                                                                              </w:t>
      </w:r>
    </w:p>
    <w:p w:rsidR="00E317F2" w:rsidRDefault="004C3946">
      <w:r>
        <w:t xml:space="preserve">                  </w:t>
      </w:r>
    </w:p>
    <w:p w:rsidR="00E317F2" w:rsidRDefault="00E317F2">
      <w:pPr>
        <w:spacing w:line="240" w:lineRule="auto"/>
        <w:rPr>
          <w:rFonts w:ascii="Times New Roman" w:hAnsi="Times New Roman"/>
          <w:sz w:val="24"/>
        </w:rPr>
      </w:pPr>
    </w:p>
    <w:p w:rsidR="00E317F2" w:rsidRDefault="004C3946">
      <w:pPr>
        <w:spacing w:line="240" w:lineRule="auto"/>
        <w:rPr>
          <w:rFonts w:ascii="Times New Roman" w:hAnsi="Times New Roman"/>
          <w:b/>
          <w:sz w:val="40"/>
        </w:rPr>
      </w:pPr>
      <w:r>
        <w:rPr>
          <w:rFonts w:ascii="Times New Roman" w:hAnsi="Times New Roman"/>
          <w:sz w:val="24"/>
        </w:rPr>
        <w:t xml:space="preserve">                                                                                                                                                                </w:t>
      </w:r>
    </w:p>
    <w:p w:rsidR="00E317F2" w:rsidRDefault="00E317F2">
      <w:pPr>
        <w:jc w:val="center"/>
        <w:rPr>
          <w:rFonts w:ascii="Times New Roman" w:hAnsi="Times New Roman"/>
        </w:rPr>
      </w:pPr>
    </w:p>
    <w:p w:rsidR="00E317F2" w:rsidRDefault="004C3946">
      <w:pPr>
        <w:spacing w:after="0" w:line="240" w:lineRule="auto"/>
        <w:jc w:val="center"/>
        <w:rPr>
          <w:rFonts w:ascii="Times New Roman" w:hAnsi="Times New Roman"/>
          <w:b/>
          <w:color w:val="000000"/>
          <w:sz w:val="32"/>
        </w:rPr>
      </w:pPr>
      <w:r>
        <w:rPr>
          <w:rFonts w:ascii="Times New Roman" w:hAnsi="Times New Roman"/>
          <w:b/>
          <w:color w:val="000000"/>
          <w:sz w:val="32"/>
        </w:rPr>
        <w:t>Рабочая программа</w:t>
      </w:r>
    </w:p>
    <w:p w:rsidR="00E317F2" w:rsidRDefault="004C3946">
      <w:pPr>
        <w:spacing w:after="0" w:line="240" w:lineRule="auto"/>
        <w:jc w:val="center"/>
        <w:rPr>
          <w:rFonts w:ascii="Times New Roman" w:hAnsi="Times New Roman"/>
          <w:b/>
          <w:color w:val="000000"/>
          <w:sz w:val="28"/>
        </w:rPr>
      </w:pPr>
      <w:r>
        <w:rPr>
          <w:rFonts w:ascii="Times New Roman" w:hAnsi="Times New Roman"/>
          <w:b/>
          <w:color w:val="000000"/>
          <w:sz w:val="28"/>
        </w:rPr>
        <w:t xml:space="preserve">коррекционной образовательной деятельности </w:t>
      </w:r>
    </w:p>
    <w:p w:rsidR="00E317F2" w:rsidRDefault="004C3946">
      <w:pPr>
        <w:spacing w:after="0" w:line="240" w:lineRule="auto"/>
        <w:jc w:val="center"/>
        <w:rPr>
          <w:rFonts w:ascii="Times New Roman" w:hAnsi="Times New Roman"/>
          <w:b/>
          <w:color w:val="000000"/>
          <w:sz w:val="28"/>
        </w:rPr>
      </w:pPr>
      <w:r>
        <w:rPr>
          <w:rFonts w:ascii="Times New Roman" w:hAnsi="Times New Roman"/>
          <w:b/>
          <w:color w:val="000000"/>
          <w:sz w:val="28"/>
        </w:rPr>
        <w:t>в соответствии с ФГОС ДО</w:t>
      </w:r>
    </w:p>
    <w:p w:rsidR="00E317F2" w:rsidRPr="002B6C9A" w:rsidRDefault="004C3946" w:rsidP="002B6C9A">
      <w:pPr>
        <w:spacing w:after="0" w:line="240" w:lineRule="auto"/>
        <w:jc w:val="center"/>
        <w:rPr>
          <w:rFonts w:ascii="Times New Roman" w:hAnsi="Times New Roman"/>
          <w:b/>
          <w:color w:val="000000"/>
          <w:sz w:val="28"/>
        </w:rPr>
      </w:pPr>
      <w:r>
        <w:rPr>
          <w:rFonts w:ascii="Times New Roman" w:hAnsi="Times New Roman"/>
          <w:b/>
          <w:color w:val="000000"/>
          <w:sz w:val="28"/>
        </w:rPr>
        <w:t>учителя-логопеда</w:t>
      </w:r>
    </w:p>
    <w:p w:rsidR="00E317F2" w:rsidRDefault="002B6C9A">
      <w:pPr>
        <w:spacing w:after="0" w:line="240" w:lineRule="auto"/>
        <w:jc w:val="center"/>
        <w:rPr>
          <w:rFonts w:ascii="Times New Roman" w:hAnsi="Times New Roman"/>
          <w:color w:val="000000"/>
          <w:sz w:val="28"/>
        </w:rPr>
      </w:pPr>
      <w:r>
        <w:rPr>
          <w:rFonts w:ascii="Times New Roman" w:hAnsi="Times New Roman"/>
          <w:color w:val="000000"/>
          <w:sz w:val="28"/>
        </w:rPr>
        <w:t>Романовой Веры Александровны</w:t>
      </w:r>
    </w:p>
    <w:p w:rsidR="00E317F2" w:rsidRDefault="004C3946">
      <w:pPr>
        <w:spacing w:after="0" w:line="240" w:lineRule="auto"/>
        <w:jc w:val="center"/>
        <w:rPr>
          <w:rFonts w:ascii="Times New Roman" w:hAnsi="Times New Roman"/>
          <w:color w:val="000000"/>
          <w:sz w:val="28"/>
        </w:rPr>
      </w:pPr>
      <w:r>
        <w:rPr>
          <w:rFonts w:ascii="Times New Roman" w:hAnsi="Times New Roman"/>
          <w:color w:val="000000"/>
          <w:sz w:val="28"/>
        </w:rPr>
        <w:t>на 2021-2022 учебный год</w:t>
      </w:r>
    </w:p>
    <w:p w:rsidR="00E317F2" w:rsidRDefault="00E317F2">
      <w:pPr>
        <w:spacing w:after="0" w:line="240" w:lineRule="auto"/>
        <w:jc w:val="center"/>
        <w:rPr>
          <w:rFonts w:ascii="Times New Roman" w:hAnsi="Times New Roman"/>
          <w:color w:val="000000"/>
          <w:sz w:val="28"/>
        </w:rPr>
      </w:pPr>
    </w:p>
    <w:p w:rsidR="00E317F2" w:rsidRDefault="00E317F2">
      <w:pPr>
        <w:spacing w:after="0" w:line="240" w:lineRule="auto"/>
        <w:rPr>
          <w:rFonts w:ascii="Times New Roman" w:hAnsi="Times New Roman"/>
          <w:color w:val="000000"/>
          <w:sz w:val="40"/>
        </w:rPr>
      </w:pPr>
    </w:p>
    <w:p w:rsidR="00E317F2" w:rsidRDefault="00E317F2">
      <w:pPr>
        <w:spacing w:after="0" w:line="240" w:lineRule="auto"/>
        <w:rPr>
          <w:rFonts w:ascii="Times New Roman" w:hAnsi="Times New Roman"/>
          <w:color w:val="000000"/>
          <w:sz w:val="40"/>
        </w:rPr>
      </w:pPr>
    </w:p>
    <w:p w:rsidR="00E317F2" w:rsidRDefault="00E317F2">
      <w:pPr>
        <w:spacing w:after="0" w:line="240" w:lineRule="auto"/>
        <w:rPr>
          <w:rFonts w:ascii="Times New Roman" w:hAnsi="Times New Roman"/>
          <w:color w:val="000000"/>
          <w:sz w:val="28"/>
        </w:rPr>
      </w:pPr>
    </w:p>
    <w:p w:rsidR="00E317F2" w:rsidRDefault="00E317F2">
      <w:pPr>
        <w:spacing w:after="0" w:line="240" w:lineRule="auto"/>
        <w:rPr>
          <w:rFonts w:ascii="Times New Roman" w:hAnsi="Times New Roman"/>
          <w:color w:val="000000"/>
          <w:sz w:val="28"/>
        </w:rPr>
      </w:pPr>
    </w:p>
    <w:p w:rsidR="00E317F2" w:rsidRDefault="00E317F2">
      <w:pPr>
        <w:spacing w:after="0" w:line="240" w:lineRule="auto"/>
        <w:rPr>
          <w:rFonts w:ascii="Times New Roman" w:hAnsi="Times New Roman"/>
          <w:color w:val="000000"/>
          <w:sz w:val="28"/>
        </w:rPr>
      </w:pPr>
    </w:p>
    <w:p w:rsidR="00E317F2" w:rsidRDefault="00E317F2">
      <w:pPr>
        <w:spacing w:after="0" w:line="240" w:lineRule="auto"/>
        <w:rPr>
          <w:rFonts w:ascii="Times New Roman" w:hAnsi="Times New Roman"/>
          <w:color w:val="000000"/>
          <w:sz w:val="28"/>
        </w:rPr>
      </w:pPr>
    </w:p>
    <w:p w:rsidR="00E317F2" w:rsidRDefault="00E317F2">
      <w:pPr>
        <w:jc w:val="center"/>
        <w:rPr>
          <w:rFonts w:ascii="Times New Roman" w:hAnsi="Times New Roman"/>
          <w:sz w:val="24"/>
        </w:rPr>
      </w:pPr>
    </w:p>
    <w:p w:rsidR="00E317F2" w:rsidRDefault="00E317F2">
      <w:pPr>
        <w:jc w:val="center"/>
        <w:rPr>
          <w:rFonts w:ascii="Times New Roman" w:hAnsi="Times New Roman"/>
          <w:sz w:val="24"/>
        </w:rPr>
      </w:pPr>
    </w:p>
    <w:p w:rsidR="00E317F2" w:rsidRDefault="00E317F2">
      <w:pPr>
        <w:jc w:val="center"/>
        <w:rPr>
          <w:rFonts w:ascii="Times New Roman" w:hAnsi="Times New Roman"/>
          <w:sz w:val="24"/>
        </w:rPr>
      </w:pPr>
    </w:p>
    <w:p w:rsidR="00E317F2" w:rsidRDefault="00E317F2">
      <w:pPr>
        <w:jc w:val="center"/>
        <w:rPr>
          <w:rFonts w:ascii="Times New Roman" w:hAnsi="Times New Roman"/>
          <w:sz w:val="24"/>
        </w:rPr>
      </w:pPr>
    </w:p>
    <w:p w:rsidR="00E317F2" w:rsidRDefault="00E317F2">
      <w:pPr>
        <w:jc w:val="center"/>
        <w:rPr>
          <w:rFonts w:ascii="Times New Roman" w:hAnsi="Times New Roman"/>
          <w:sz w:val="24"/>
        </w:rPr>
      </w:pPr>
    </w:p>
    <w:p w:rsidR="00E317F2" w:rsidRDefault="00E317F2">
      <w:pPr>
        <w:jc w:val="center"/>
        <w:rPr>
          <w:rFonts w:ascii="Times New Roman" w:hAnsi="Times New Roman"/>
          <w:sz w:val="24"/>
        </w:rPr>
      </w:pPr>
    </w:p>
    <w:p w:rsidR="00E317F2" w:rsidRDefault="002B6C9A">
      <w:pPr>
        <w:jc w:val="center"/>
        <w:rPr>
          <w:rFonts w:ascii="Times New Roman" w:hAnsi="Times New Roman"/>
          <w:sz w:val="24"/>
        </w:rPr>
      </w:pPr>
      <w:r>
        <w:rPr>
          <w:rFonts w:ascii="Times New Roman" w:hAnsi="Times New Roman"/>
          <w:sz w:val="24"/>
        </w:rPr>
        <w:t>с. Хоринск</w:t>
      </w:r>
      <w:r w:rsidR="004C3946">
        <w:rPr>
          <w:rFonts w:ascii="Times New Roman" w:hAnsi="Times New Roman"/>
          <w:sz w:val="24"/>
        </w:rPr>
        <w:t>, 2021г.</w:t>
      </w:r>
    </w:p>
    <w:p w:rsidR="002B6C9A" w:rsidRDefault="002B6C9A">
      <w:pPr>
        <w:tabs>
          <w:tab w:val="left" w:pos="8789"/>
        </w:tabs>
        <w:spacing w:after="0" w:line="274" w:lineRule="auto"/>
        <w:jc w:val="both"/>
        <w:rPr>
          <w:rFonts w:ascii="Times New Roman" w:hAnsi="Times New Roman"/>
          <w:b/>
          <w:color w:val="000000"/>
          <w:sz w:val="24"/>
          <w:shd w:val="clear" w:color="auto" w:fill="FFFFFF"/>
        </w:rPr>
      </w:pPr>
    </w:p>
    <w:p w:rsidR="002B6C9A" w:rsidRPr="002B6C9A" w:rsidRDefault="004C3946">
      <w:pPr>
        <w:tabs>
          <w:tab w:val="left" w:pos="8789"/>
        </w:tabs>
        <w:spacing w:after="0" w:line="274"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Содержание:</w:t>
      </w: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I. Целевой раздел программы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1.1. Пояснительная записка................…………......................……...................………………...…2</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1.2. Возрастные и индивидуальные особенности контингента логопункт..........................……4</w:t>
      </w: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II. Организационный раздел программы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2.1. Цель, задачи, содержание и формы логопедического воздействия…………........................6</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2.2. Модель организации коррекционно-образовательного процесса……..................................7</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2.3. Направления работы......…………......….....................................................……………….....11</w:t>
      </w: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III. Содержательный раздел программы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3.1. Перспективное планирование работы с детьми, страдающими фонетико-фонематическим недоразвитием речи……..................…….......................…...….……………...</w:t>
      </w:r>
      <w:r w:rsidR="00894801">
        <w:rPr>
          <w:rFonts w:ascii="Times New Roman" w:hAnsi="Times New Roman"/>
          <w:color w:val="000000"/>
          <w:sz w:val="24"/>
          <w:shd w:val="clear" w:color="auto" w:fill="FFFFFF"/>
        </w:rPr>
        <w:t>.............................</w:t>
      </w:r>
      <w:r w:rsidR="000E42BA">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14</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3.2</w:t>
      </w:r>
      <w:r>
        <w:rPr>
          <w:rFonts w:ascii="Times New Roman" w:hAnsi="Times New Roman"/>
          <w:b/>
          <w:color w:val="000000"/>
          <w:sz w:val="24"/>
          <w:shd w:val="clear" w:color="auto" w:fill="FFFFFF"/>
        </w:rPr>
        <w:t xml:space="preserve"> </w:t>
      </w:r>
      <w:r>
        <w:rPr>
          <w:rFonts w:ascii="Times New Roman" w:hAnsi="Times New Roman"/>
          <w:color w:val="000000"/>
          <w:sz w:val="24"/>
          <w:shd w:val="clear" w:color="auto" w:fill="FFFFFF"/>
        </w:rPr>
        <w:t xml:space="preserve">Тематическое планирование индивидуальных  занятий   </w:t>
      </w:r>
      <w:r w:rsidR="002B6C9A">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по коррекции ФНР и ФФНР : нарушение звукопроизношения….......................................................................</w:t>
      </w:r>
      <w:r w:rsidR="00757D37">
        <w:rPr>
          <w:rFonts w:ascii="Times New Roman" w:hAnsi="Times New Roman"/>
          <w:color w:val="000000"/>
          <w:sz w:val="24"/>
          <w:shd w:val="clear" w:color="auto" w:fill="FFFFFF"/>
        </w:rPr>
        <w:t>............................</w:t>
      </w:r>
      <w:r>
        <w:rPr>
          <w:rFonts w:ascii="Times New Roman" w:hAnsi="Times New Roman"/>
          <w:color w:val="000000"/>
          <w:sz w:val="24"/>
          <w:shd w:val="clear" w:color="auto" w:fill="FFFFFF"/>
        </w:rPr>
        <w:t>15</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3.3 Тематическое планирование подгрупповых   занятий  по коррекции ФНР и ФФНР : нарушение звукопроизношения……………..................................................................………….22</w:t>
      </w: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lV Программно-методическое обеспечение коррекционно-развивающей работы логопеда</w:t>
      </w:r>
      <w:r>
        <w:rPr>
          <w:rFonts w:ascii="Times New Roman" w:hAnsi="Times New Roman"/>
          <w:color w:val="000000"/>
          <w:sz w:val="24"/>
          <w:shd w:val="clear" w:color="auto" w:fill="FFFFFF"/>
        </w:rPr>
        <w:t>.............................................................................................................................................25</w:t>
      </w: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lastRenderedPageBreak/>
        <w:t>Целевой раздел программы</w:t>
      </w:r>
    </w:p>
    <w:p w:rsidR="00E317F2" w:rsidRDefault="0056110C" w:rsidP="0056110C">
      <w:pPr>
        <w:tabs>
          <w:tab w:val="left" w:pos="1440"/>
        </w:tabs>
        <w:spacing w:after="0" w:line="240" w:lineRule="auto"/>
        <w:rPr>
          <w:rFonts w:ascii="Times New Roman" w:hAnsi="Times New Roman"/>
          <w:b/>
          <w:color w:val="000000"/>
          <w:sz w:val="24"/>
          <w:shd w:val="clear" w:color="auto" w:fill="FFFFFF"/>
        </w:rPr>
      </w:pPr>
      <w:r>
        <w:rPr>
          <w:rFonts w:ascii="Times New Roman" w:hAnsi="Times New Roman"/>
          <w:color w:val="000000"/>
          <w:sz w:val="24"/>
          <w:shd w:val="clear" w:color="auto" w:fill="FFFFFF"/>
        </w:rPr>
        <w:t xml:space="preserve">                                                           </w:t>
      </w:r>
      <w:r w:rsidR="004C3946">
        <w:rPr>
          <w:rFonts w:ascii="Times New Roman" w:hAnsi="Times New Roman"/>
          <w:b/>
          <w:color w:val="000000"/>
          <w:sz w:val="24"/>
          <w:shd w:val="clear" w:color="auto" w:fill="FFFFFF"/>
        </w:rPr>
        <w:t>Пояснительная записка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Федеральный государственный стандарт дошкольного образования определяет целевые ориентиры-социальные и психологические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характеристики личности ребенка на этапе завершения дошкольного</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ориентиры: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активно взаимодействует со сверстниками и взрослыми, участвует в совместных играх;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может фантазировать вслух, играть звуками и словами;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обладает начальными знаниями о себе, о предметном, природном, социальном и культурном мире, в котором он живет.</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 сути, ни один из целевых ориентиров дошкольного образования не может быть, достигнут без освоения речевой культуры.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Если рассматривать специфику работы логопедического пункта, то можно отметить следующее: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 течение года логопед работает с 25 детьми.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Основной контингент- дети с достаточно разноплановыми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проблемами речевого развития (дислалия, ФФНР,ОНР 4 уровня).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Преимущественно подгрупповая, индивидуальная формы занятий, занятия в микрогруппах.  </w:t>
      </w: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1) Методическая нормативно-правовая база рабочей программы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Программа составлена в соответствии с:</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Законом Российской Федерации «Об образовании»;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Федеральным государственным образовательным стандартом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дошкольного образования;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Конвенцией ООН о правах ребенка;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Декларацией прав ребенка;                </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Инструктивным письмом Минобразования России от 14 декабря 2000 г. </w:t>
      </w:r>
      <w:r>
        <w:rPr>
          <w:rFonts w:ascii="Segoe UI Symbol" w:hAnsi="Segoe UI Symbol"/>
          <w:sz w:val="24"/>
          <w:shd w:val="clear" w:color="auto" w:fill="FFFFFF"/>
        </w:rPr>
        <w:t>№</w:t>
      </w:r>
      <w:r>
        <w:rPr>
          <w:rFonts w:ascii="Times New Roman" w:hAnsi="Times New Roman"/>
          <w:sz w:val="24"/>
          <w:shd w:val="clear" w:color="auto" w:fill="FFFFFF"/>
        </w:rPr>
        <w:t>2 «Об организации работы логопедического пункта</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общеобразовательного учреждения»;</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Филичева Г.В., Чиркина Т.В. «Коррекционное обучение и воспитание детей 5-летнего возраста с общим недоразвитием речи»</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Каше Г. А. Исправление недостатков речи у дошкольников – М.: «Просвещение» 1971.</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Фомичёва М. Ф. Воспитание у детей правильного произношения. М.: «Просвещение» 1989.</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lastRenderedPageBreak/>
        <w:t>- Ткаченко Т.А. Учим говорить правильно. Система коррекции общего недоразвития речи у детей 5 лет.</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Методическое пособие для коррекции общего недоразвития речи. О.Н. Лиманская, а также разработками отечественных ученых в области логопедии, общей и специальной педагогики и психологии.</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С учетом основной общеобразовательной программы муниципального бюджетного дошкольного образовательного учреждения детский сад «Росинка».</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Разработана с учетом примерной образовательной программы дошкольного образования ДЕТСТВО:/ Т.И. Бабаева, А.Г.Гогоберидзе, О.В.Солцева и др.- СПб.: ООО «Издательство «Детство- Пресс», Издательство РГПУ им. А.И. Герцена, 2017.-321.;</w:t>
      </w:r>
    </w:p>
    <w:p w:rsidR="00E317F2" w:rsidRDefault="00E317F2">
      <w:pPr>
        <w:spacing w:after="0" w:line="240" w:lineRule="auto"/>
        <w:jc w:val="both"/>
        <w:rPr>
          <w:rFonts w:ascii="Times New Roman" w:hAnsi="Times New Roman"/>
          <w:sz w:val="24"/>
          <w:shd w:val="clear" w:color="auto" w:fill="FFFFFF"/>
        </w:rPr>
      </w:pP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b/>
          <w:sz w:val="24"/>
          <w:shd w:val="clear" w:color="auto" w:fill="FFFFFF"/>
        </w:rPr>
        <w:t>2) Актуальность программы.</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4-6-летнему возрасту, когда ребенок правильно может произносить все звуки (Парамонова Л.Г.).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Недостатки устной речи могут являться причиной ошибок в письменной речи. У 16,7% будущих первоклассников имеются предпосылки к артикуляторно-акустической дисграфии (Парамонова, 2006). У детей с нечёткой артикуляцией необходимо проводить дифференциацию звуков родного языка.</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 Власова, 1972). Коррекционно-воспитательная работа с детьми дошкольного возраста приводит к значительной их компенсации.</w:t>
      </w:r>
    </w:p>
    <w:p w:rsidR="00E317F2" w:rsidRDefault="00E317F2">
      <w:pPr>
        <w:spacing w:after="0" w:line="240" w:lineRule="auto"/>
        <w:jc w:val="both"/>
        <w:rPr>
          <w:rFonts w:ascii="Times New Roman" w:hAnsi="Times New Roman"/>
          <w:b/>
          <w:i/>
          <w:sz w:val="24"/>
          <w:shd w:val="clear" w:color="auto" w:fill="FFFFFF"/>
        </w:rPr>
      </w:pP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b/>
          <w:sz w:val="24"/>
          <w:shd w:val="clear" w:color="auto" w:fill="FFFFFF"/>
        </w:rPr>
        <w:t>3) Научная обоснованность</w:t>
      </w:r>
    </w:p>
    <w:p w:rsidR="00E317F2" w:rsidRDefault="004C3946">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Программа написана в соответствии с современными представлениями науки о механизмах формирования звукопроизношения у ребенка.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Теоретической основой программы являются положения о соотношении коррекции и развития, разработанные Л.С. Выготским, П.Я. Гальпериным, Б.Д.Элькониным.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программе также нашли отражения идеи ряда учёных: Г. А. Волковой, Л.С. Волковой, В. А. Ковшикова, Р. И. Лалаевой, Л. Г. Парамоновой, О.В Правдиной, Т. Б. Филичивой, Т.Б.Чиркиной, М. Ф. Фомичёвой, М. Е. Хватцева, по проблеме коррекции устной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Базисным тезисом при разработке данной программы стала теория Н.А.Бернштейна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к навыкам правильного звукопроизношения.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Программа опирается на следующие принципы: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системности;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комплексности;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деятельностный;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онтогенетический;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обходного пути;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общедидактические (наглядности, доступности, индивидуального подхода, сознательности).</w:t>
      </w: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4) Направленность</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Цель программы: </w:t>
      </w:r>
      <w:r>
        <w:rPr>
          <w:rFonts w:ascii="Times New Roman" w:hAnsi="Times New Roman"/>
          <w:color w:val="000000"/>
          <w:sz w:val="24"/>
          <w:shd w:val="clear" w:color="auto" w:fill="FFFFFF"/>
        </w:rPr>
        <w:t>коррекция нарушений звукопроизношения и недостатков в формировании фонематической стороны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Задачи программы: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артикуляционной и мелкой моторики, просодических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компонентов.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речевого дыхания.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постановка звуков и ввод их в речь.</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и совершенствование фонематических процессов: анализа,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синтеза, восприятия и представлений.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создание предпосылок (лингвистических, психологических) к</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полноценному усвоению общеобразовательной программы по русскому</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языку в школе, профилактика психологических трудностей, связанных с</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осознанием речевого дефекта.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уточнение слухопроизносительных дифференцировок фонем.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лексико-грамматического строя, совершенствование связного</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высказывания в процессе работы над фонетико-фонематической стороной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профилактика нарушений письменной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психических функций: слухового внимания, зрительного</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внимания, слуховой памяти, зрительной памяти, логического мышления,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пространственной ориентировки в системе коррекционной работы,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направленной на устранение фонетико-фонематического недоразвития у детей старшего дошкольного возраста.</w:t>
      </w: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Адресат программы: </w:t>
      </w:r>
      <w:r>
        <w:rPr>
          <w:rFonts w:ascii="Times New Roman" w:hAnsi="Times New Roman"/>
          <w:color w:val="000000"/>
          <w:sz w:val="24"/>
          <w:shd w:val="clear" w:color="auto" w:fill="FFFFFF"/>
        </w:rPr>
        <w:t>дошкольники 4-6 лет, имеющие нарушения: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звукопроизношения;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фонематического слуха.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коррекционно-логопедические занятия по коррекции ОНР IV-уровня.</w:t>
      </w: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1.2. Возрастные и индивидуальные особенности контингента логопункта МБДОУ д/с «Теремок»</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Возрастные особенности детей от 4 до 5 лет.</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w:t>
      </w:r>
      <w:r>
        <w:rPr>
          <w:rFonts w:ascii="Times New Roman" w:hAnsi="Times New Roman"/>
          <w:color w:val="000000"/>
          <w:sz w:val="24"/>
          <w:shd w:val="clear" w:color="auto" w:fill="FFFFFF"/>
        </w:rPr>
        <w:lastRenderedPageBreak/>
        <w:t>и наречиями, отражающими качество действий, отношение людей к профессиональной деятельности.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Внимание детей становится более устойчивым и произвольным. Они могут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Возрастные особенности детей от 5 до 6 лет.</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Характеристика речи детей с фонетико-фонематическим недоразвитием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(ФФНР), и ОНР IV дислалией.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Фонетико-фонематическое недоразвитие речи (ФФНР)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 анализу и синтезу.</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xml:space="preserve">   Следует подчеркнуть, что ведущим дефектом при ФФНР является несформированность процессов восприятия звуков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К ОНР IV уровня отнесены дети с остаточными явлениями недоразвития лексико-грамматических и фонетико-фонематических компонентов языковой системы.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Для детей данного уровня типичным является несколько вялая артикуляция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звуков, недостаточная выразительность речи и нечёткая дикция.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 образования у детей не завершен.</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Коррекционно-развивающая работа с ФФНР и ОНР IV уровня.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Исходя из неоднородности состава детей на логопункте (с дислалией, ФФНР и ОНР IV уровня),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Дислалия-это нарушение произносительной (звуковой) стороны речи при сохранной иннервации речевого аппарата и слухе, которое наиболее часто проявляется в детском возрасте.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Принято считать, что ошибки в произношении, проявляющиеся до 5 лет, являются физиологически обусловленными и преодолеваются спонтанно в тех случаях, когда у ребенка нет отклонений в речедвигательном и слуховом анализаторе.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Снижение слуха затрудняет своевременное и полноценное формирование звуковой стороны речи. Так, у слабослышащих детей проявляются особые трудности при усвоении, например, мягких и звонких согласных.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 причинам возникновения дислалию делят на: механическую и функциональную</w:t>
      </w:r>
      <w:r>
        <w:rPr>
          <w:rFonts w:ascii="Times New Roman" w:hAnsi="Times New Roman"/>
          <w:b/>
          <w:color w:val="000000"/>
          <w:sz w:val="24"/>
          <w:shd w:val="clear" w:color="auto" w:fill="FFFFFF"/>
        </w:rPr>
        <w:t>.</w:t>
      </w: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Причины функциональной дислалии: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общая физическая ослабленность, обусловленная частыми соматическими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заболеваниями, протекающими в период наиболее интенсивного</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формирования речевой функции;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недостаточная степень развития фонематического слуха;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неблагоприятные социальные и речевые условия, в которых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воспитывается ребенок;</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двуязычие в семье.</w:t>
      </w: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                                   II. Организационный раздел программы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Цель, задачи, содержание и формы логопедического воздействия.</w:t>
      </w: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Pr>
          <w:rFonts w:ascii="Times New Roman" w:hAnsi="Times New Roman"/>
          <w:b/>
          <w:color w:val="000000"/>
          <w:sz w:val="24"/>
          <w:shd w:val="clear" w:color="auto" w:fill="FFFFFF"/>
        </w:rPr>
        <w:t>логопедического воздействия.</w:t>
      </w: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   Цель:</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   Задачи</w:t>
      </w:r>
      <w:r>
        <w:rPr>
          <w:rFonts w:ascii="Times New Roman" w:hAnsi="Times New Roman"/>
          <w:color w:val="000000"/>
          <w:sz w:val="24"/>
          <w:shd w:val="clear" w:color="auto" w:fill="FFFFFF"/>
        </w:rPr>
        <w:t xml:space="preserve">: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обследование воспитанников ДОУ и выявление среди них детей, нуждающихся в профилактической и коррекционной помощи в области развития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привитие детям навыков коммуникативного общения.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систематическое проведение необходимой профилактической и коррекционной работы с детьми в соответствии с планом индивидуальных занятий.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организация эффективного коррекционно-развивающего сопровождения детей с различными речевыми нарушениями.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   Содержание коррекционно-развивающей работы </w:t>
      </w:r>
      <w:r>
        <w:rPr>
          <w:rFonts w:ascii="Times New Roman" w:hAnsi="Times New Roman"/>
          <w:color w:val="000000"/>
          <w:sz w:val="24"/>
          <w:shd w:val="clear" w:color="auto" w:fill="FFFFFF"/>
        </w:rPr>
        <w:t>направлено на создание условий для устранения речевых дефектов, на предупреждение возможных последствий речевых недостатков.</w:t>
      </w: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rsidP="0056110C">
      <w:pPr>
        <w:spacing w:after="0" w:line="240" w:lineRule="auto"/>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t>Модель организации коррекционно-образовательного процесса</w:t>
      </w:r>
    </w:p>
    <w:p w:rsidR="00E317F2" w:rsidRDefault="004C3946" w:rsidP="0056110C">
      <w:pPr>
        <w:spacing w:after="0" w:line="240" w:lineRule="auto"/>
        <w:jc w:val="center"/>
        <w:rPr>
          <w:rFonts w:ascii="Times New Roman" w:hAnsi="Times New Roman"/>
          <w:b/>
          <w:sz w:val="24"/>
        </w:rPr>
      </w:pPr>
      <w:r>
        <w:rPr>
          <w:rFonts w:ascii="Times New Roman" w:hAnsi="Times New Roman"/>
          <w:b/>
          <w:color w:val="000000"/>
          <w:sz w:val="24"/>
          <w:shd w:val="clear" w:color="auto" w:fill="FFFFFF"/>
        </w:rPr>
        <w:t>1 этап</w:t>
      </w:r>
      <w:r>
        <w:rPr>
          <w:rFonts w:ascii="Times New Roman" w:hAnsi="Times New Roman"/>
          <w:b/>
          <w:sz w:val="24"/>
        </w:rPr>
        <w:t xml:space="preserve"> </w:t>
      </w:r>
      <w:r>
        <w:rPr>
          <w:rFonts w:ascii="Times New Roman" w:hAnsi="Times New Roman"/>
          <w:b/>
          <w:color w:val="000000"/>
          <w:sz w:val="24"/>
        </w:rPr>
        <w:t>исходно-диагностический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 Сбор анамнестических данных посредством изучения медицинской и педагогической документации ребёнка.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Определение структуры речевого дефекта каждого ребёнка, задач коррекционной работы.</w:t>
      </w:r>
    </w:p>
    <w:p w:rsidR="00E317F2" w:rsidRDefault="004C3946" w:rsidP="0056110C">
      <w:pPr>
        <w:spacing w:after="0" w:line="240" w:lineRule="auto"/>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t>2 этап организационно-подготовительный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4. Формирование информационной готовности педагогов ГБОУ и родителей к проведению эффективной коррекционно-педагогической работы с детьми.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5. Индивидуальное консультирование родителей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p w:rsidR="0056110C" w:rsidRDefault="004C3946" w:rsidP="0056110C">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планы индивидуальной работы; взаимодействие специалистов ДОУ и родителей ребёнка с нарушениями  речи. </w:t>
      </w:r>
    </w:p>
    <w:p w:rsidR="00E317F2" w:rsidRPr="0056110C" w:rsidRDefault="0056110C" w:rsidP="0056110C">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xml:space="preserve">                                                  </w:t>
      </w:r>
      <w:r w:rsidR="004C3946">
        <w:rPr>
          <w:rFonts w:ascii="Times New Roman" w:hAnsi="Times New Roman"/>
          <w:b/>
          <w:color w:val="000000"/>
          <w:sz w:val="24"/>
          <w:shd w:val="clear" w:color="auto" w:fill="FFFFFF"/>
        </w:rPr>
        <w:t>3 этап коррекционно-развивающий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 Реализация задач, определённых в индивидуальных, подгрупповых коррекционных программах.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2. Психолого-педагогический и логопедический мониторинг.</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p w:rsidR="00E317F2" w:rsidRPr="0056110C"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Достижение определённого позитивного эффекта в устранении у детей отклонений в речевом развитии.</w:t>
      </w:r>
      <w:r>
        <w:rPr>
          <w:rFonts w:ascii="Times New Roman" w:hAnsi="Times New Roman"/>
          <w:b/>
          <w:color w:val="000000"/>
          <w:sz w:val="24"/>
          <w:shd w:val="clear" w:color="auto" w:fill="FFFFFF"/>
        </w:rPr>
        <w:t xml:space="preserve">                      </w:t>
      </w:r>
    </w:p>
    <w:p w:rsidR="00E317F2" w:rsidRDefault="004C3946" w:rsidP="0056110C">
      <w:pPr>
        <w:spacing w:after="0" w:line="240" w:lineRule="auto"/>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t>4 этап итогово-диагностический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 Проведение диагностической процедуры логопедического исследования состояния речевых и неречевых функций ребёнка- оценка динамики, качества и устойчивости результатов коррекционной работы с детьми (в индивидуальном плане).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2. Определение дальнейших образовательных (коррекционно-образовательных) перспектив детей, выпускников ДОУ-группы для детей с нарушениями речи.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Решение о прекращении логопедической работы с ребёнком, изменении её характера или продолжении логопедической работы.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Следует отметить, что данное деление задач по этапам достаточно условно. Так, задача организационно-подготовительного этапа-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2.3. Направления работы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диагностическая работа</w:t>
      </w:r>
      <w:r>
        <w:rPr>
          <w:rFonts w:ascii="Times New Roman" w:hAnsi="Times New Roman"/>
          <w:color w:val="000000"/>
          <w:sz w:val="24"/>
          <w:shd w:val="clear" w:color="auto" w:fill="FFFFFF"/>
        </w:rPr>
        <w:t>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коррекционно-развивающая работа</w:t>
      </w:r>
      <w:r>
        <w:rPr>
          <w:rFonts w:ascii="Times New Roman" w:hAnsi="Times New Roman"/>
          <w:color w:val="000000"/>
          <w:sz w:val="24"/>
          <w:shd w:val="clear" w:color="auto" w:fill="FFFFFF"/>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консультативная работа</w:t>
      </w:r>
      <w:r>
        <w:rPr>
          <w:rFonts w:ascii="Times New Roman" w:hAnsi="Times New Roman"/>
          <w:color w:val="000000"/>
          <w:sz w:val="24"/>
          <w:shd w:val="clear" w:color="auto" w:fill="FFFFFF"/>
        </w:rPr>
        <w:t>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информационно-просветительская работа</w:t>
      </w:r>
      <w:r>
        <w:rPr>
          <w:rFonts w:ascii="Times New Roman" w:hAnsi="Times New Roman"/>
          <w:color w:val="000000"/>
          <w:sz w:val="24"/>
          <w:shd w:val="clear" w:color="auto" w:fill="FFFFFF"/>
        </w:rPr>
        <w:t> направлена на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разъяснительную деятельность по вопросам, связанным с особенностями образовательного процесса для детей с ОВЗ, их родителями (законными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представителями), педагогическими работниками.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Диагностическая работа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Трубникова Н.М. Структура и содержание речевой карты.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Поваляева М.А. Справочник логопеда.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Кирьянов Р.А. Комплексная диагностика и её использование учителем-логопедом в коррекционной работе с детьми 4 – 6 лет. Материалы для специалиста образовательного учреждения.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Семенович А.В. Нейропсихологическая диагностика и коррекция в детском возрасте.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Иншакова О.Б. Альбом для логопеда.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Коноваленко В.В., Коноваленко С.В. Экспресс-обследование фонематического слуха и готовности к звуковому анализу у детей дошкольного возраста.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Полученные данные заносятся в специальную компьютерную программу, являющуюся современным эффективным инструментом для мониторинга (Программно-диагностический комплекс соответствует ФГОС ДО: «Мониторинг речевого развития детей 2-7 лет». Издательство «Учитель», 2014). Данная программа позволяет автоматически формировать речевые карты детей, таим образом, результаты мониторинга находят отражение в речевых картах детей.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rsidP="0056110C">
      <w:pPr>
        <w:spacing w:after="0" w:line="240" w:lineRule="auto"/>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Коррекционно-развивающая работа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Содержание коррекционно-развивающей работы учителя-логопеда на логопункте ДОУ конкретизируется в соответствии с категориями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воспитанников, имеющих речевые нарушения: Дислалия, ФФНР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Эффективность коррекционно-развивающей работы определяется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взаимодействия ребенка с педагогом и сверстниками. Обеспечивается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реализация здоровьесбережения по охране жизни и здоровья воспитанников в образовательном процессе.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На коррекционно-развивающих занятиях с помощью специальных игр и упражнений, психогимнастических этюдов создаются условия для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повышения работоспособности детей, преодоления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Логопедическое воздействие осуществляется различными </w:t>
      </w:r>
      <w:r>
        <w:rPr>
          <w:rFonts w:ascii="Times New Roman" w:hAnsi="Times New Roman"/>
          <w:b/>
          <w:color w:val="000000"/>
          <w:sz w:val="24"/>
          <w:shd w:val="clear" w:color="auto" w:fill="FFFFFF"/>
        </w:rPr>
        <w:t>методами</w:t>
      </w:r>
      <w:r>
        <w:rPr>
          <w:rFonts w:ascii="Times New Roman" w:hAnsi="Times New Roman"/>
          <w:color w:val="000000"/>
          <w:sz w:val="24"/>
          <w:shd w:val="clear" w:color="auto" w:fill="FFFFFF"/>
        </w:rPr>
        <w:t>, среди которых условно выделяются наглядные, словесные и практические.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Наглядные методы направлены на обогащение содержательной стороны речи, словесные-на обучение пересказу, беседе, рассказу без опоры на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наглядные материалы. Практические методы используются при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формировании речевых навыков путем широкого применения специальных упражнений и игр. К практическим методам можно отнести метод</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моделирования и метод проектов.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Метод моделирования является одним из перспективных направлений совершенствования процесса коррекционно-развивающего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целенаправленно закреплять навыки в процессе коррекционного обучения.</w:t>
      </w: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    Форма организации </w:t>
      </w:r>
      <w:r>
        <w:rPr>
          <w:rFonts w:ascii="Times New Roman" w:hAnsi="Times New Roman"/>
          <w:color w:val="000000"/>
          <w:sz w:val="24"/>
          <w:shd w:val="clear" w:color="auto" w:fill="FFFFFF"/>
        </w:rPr>
        <w:t>обучения- индивидуальная, подгрупповая.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соответствии СанПинами продолжительность индивидуальных занятий 6-го года жизни 20 минут, с детьми 7-го года жизни 25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индивидуальные занятия проводятся с 15 сентября по расписанию, составленному учителем-логопедом. По договоренности с администрацией ДОУ и воспитателями групп логопед может брать детей со всех занятий.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Для подгрупповых занятий объединяются дети одной возрастной группы, имеющие сходные по характеру и степени выраженности речевые нарушения, до 7 человек.</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Продолжительность занятий с детьми: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Дислалия-1 год, ФФФНР и ФНР-1 год; ОНР IV уровня-1-2 года.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Дислалия-2 раза в неделю;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ФФНР- 2 раза в неделю;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ОНР IV ур. -2-3 раза в неделю.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Продолжительность коррекционно-развивающей работы во многом обусловлена индивидуальными особенностями детей.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Основная </w:t>
      </w:r>
      <w:r>
        <w:rPr>
          <w:rFonts w:ascii="Times New Roman" w:hAnsi="Times New Roman"/>
          <w:b/>
          <w:color w:val="000000"/>
          <w:sz w:val="24"/>
          <w:shd w:val="clear" w:color="auto" w:fill="FFFFFF"/>
        </w:rPr>
        <w:t>цель</w:t>
      </w: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индивидуальных занятий</w:t>
      </w:r>
      <w:r>
        <w:rPr>
          <w:rFonts w:ascii="Times New Roman" w:hAnsi="Times New Roman"/>
          <w:color w:val="000000"/>
          <w:sz w:val="24"/>
          <w:shd w:val="clear" w:color="auto" w:fill="FFFFFF"/>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w:t>
      </w:r>
      <w:r>
        <w:rPr>
          <w:rFonts w:ascii="Times New Roman" w:hAnsi="Times New Roman"/>
          <w:color w:val="000000"/>
          <w:sz w:val="24"/>
          <w:shd w:val="clear" w:color="auto" w:fill="FFFFFF"/>
        </w:rPr>
        <w:lastRenderedPageBreak/>
        <w:t>активизировать контроль над качеством звучащей речи, корригировать речевой дефект, сгладить невротические реакции.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индивидуальных занятий.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Индивидуальная работа</w:t>
      </w:r>
      <w:r>
        <w:rPr>
          <w:rFonts w:ascii="Times New Roman" w:hAnsi="Times New Roman"/>
          <w:color w:val="000000"/>
          <w:sz w:val="24"/>
          <w:shd w:val="clear" w:color="auto" w:fill="FFFFFF"/>
        </w:rPr>
        <w:t> по коррекции и развитию речи строится по следующим основным направлениям: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совершенствование мимической моторики.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совершенствование статической и динамической организации движений (общая, мелкая и артикуляционная моторика).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артикуляционного и голосового аппарата;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просодической стороны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-формирование звукопроизносительных навыков, фонематических процессов;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уточнение, обогащение и активизация лексического запаса в процессе нормализации звуковой стороны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формирование грамматической и синтаксической сторон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развитие диалогической и монологической речи.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Коррекционно-развивающая работа учителя-логопеда с конкретным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воспитанником ДОУ включает те направления, которые соответствуют</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структуре его речевого нарушения.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2.3 Направление коррекционно-развивающей</w:t>
      </w: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  работы учителя-логопеда на логопункте</w:t>
      </w:r>
    </w:p>
    <w:p w:rsidR="00E317F2" w:rsidRDefault="004C3946">
      <w:pPr>
        <w:spacing w:after="0" w:line="240" w:lineRule="auto"/>
        <w:jc w:val="both"/>
        <w:rPr>
          <w:rFonts w:ascii="Times New Roman" w:hAnsi="Times New Roman"/>
          <w:sz w:val="24"/>
        </w:rPr>
      </w:pPr>
      <w:r>
        <w:rPr>
          <w:rFonts w:ascii="Times New Roman" w:hAnsi="Times New Roman"/>
          <w:color w:val="000000"/>
          <w:sz w:val="24"/>
          <w:shd w:val="clear" w:color="auto" w:fill="FFFFFF"/>
        </w:rPr>
        <w:t>- развитие фонематического восприятия;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совершенствование слоговой структуры слов;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коррекция звукопроизношения.</w:t>
      </w: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План индивидуальной коррекционной работы по звукопроизношению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 I. Подготовительный.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Задача:</w:t>
      </w:r>
      <w:r>
        <w:rPr>
          <w:rFonts w:ascii="Times New Roman" w:hAnsi="Times New Roman"/>
          <w:color w:val="000000"/>
          <w:sz w:val="24"/>
          <w:shd w:val="clear" w:color="auto" w:fill="FFFFFF"/>
        </w:rPr>
        <w:t> тщательная и всесторонняя подготовка ребенка к длительной и кропотливой коррекционной работе, а именно:</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 вызвать интерес к логопедическим занятиям, даже потребность в них;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б) развитие слухового внимания, памяти, фонематического восприятия в играх и специальных упражнениях;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формирование и развитие артикуляционной моторики до уровня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минимальной достаточности для постановки звуков;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в процессе систематических тренировок овладение комплексом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пальчиковой гимнастики;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г) укрепление физического здоровья (консультации врачей -узких специалистов при необходимости медикаментозное лечение, массаж)</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II. Формирование произносительных умений и навыков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Задачи: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 устранение дефектного звукопроизношения;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б) развитие умений и навыков дифференцировать звуки, сходные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артикуляционно и акустически;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формирование практических умений и навыков пользования исправленной (фонетически чистой, лексически развитой, грамматически правильной)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речью.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Виды коррекционной работы на данном этапе: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1).Постановка звука </w:t>
      </w:r>
      <w:r>
        <w:rPr>
          <w:rFonts w:ascii="Times New Roman" w:hAnsi="Times New Roman"/>
          <w:color w:val="000000"/>
          <w:sz w:val="24"/>
          <w:shd w:val="clear" w:color="auto" w:fill="FFFFFF"/>
        </w:rPr>
        <w:t>в такой последовательности: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w:t>
      </w:r>
      <w:r>
        <w:rPr>
          <w:rFonts w:ascii="Times New Roman" w:hAnsi="Times New Roman"/>
          <w:color w:val="000000"/>
          <w:sz w:val="24"/>
          <w:shd w:val="clear" w:color="auto" w:fill="FFFFFF"/>
        </w:rPr>
        <w:t>свистящие С,З, Ц;</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шипящий Ж,Ш,Ч,Щ;</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сонорные Л,Р.</w:t>
      </w: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Способ постановки: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Подготовительные упражнения (кроме артикуляционной гимнастики):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для свистящих</w:t>
      </w:r>
      <w:r>
        <w:rPr>
          <w:rFonts w:ascii="Times New Roman" w:hAnsi="Times New Roman"/>
          <w:b/>
          <w:color w:val="000000"/>
          <w:sz w:val="24"/>
          <w:shd w:val="clear" w:color="auto" w:fill="FFFFFF"/>
        </w:rPr>
        <w:t>:</w:t>
      </w:r>
      <w:r>
        <w:rPr>
          <w:rFonts w:ascii="Times New Roman" w:hAnsi="Times New Roman"/>
          <w:color w:val="000000"/>
          <w:sz w:val="24"/>
          <w:shd w:val="clear" w:color="auto" w:fill="FFFFFF"/>
        </w:rPr>
        <w:t> «Улыбка», «Заборчик», «Горка», «Лопатка», «Желобок», «Щеточка», «Футбол», «Фокус»;     14</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для шипящих: «Трубочка», «Вкусное варенье», «Чашечка», «Грибок», «Погреем руки»;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для Р, Р'</w:t>
      </w:r>
      <w:r>
        <w:rPr>
          <w:rFonts w:ascii="Times New Roman" w:hAnsi="Times New Roman"/>
          <w:b/>
          <w:color w:val="000000"/>
          <w:sz w:val="24"/>
          <w:shd w:val="clear" w:color="auto" w:fill="FFFFFF"/>
        </w:rPr>
        <w:t>:</w:t>
      </w:r>
      <w:r>
        <w:rPr>
          <w:rFonts w:ascii="Times New Roman" w:hAnsi="Times New Roman"/>
          <w:color w:val="000000"/>
          <w:sz w:val="24"/>
          <w:shd w:val="clear" w:color="auto" w:fill="FFFFFF"/>
        </w:rPr>
        <w:t> «Болтушка», «Маляр», «Индюк», «Лошадка», «Грибок», «Барабанщик», «Гармошка», «Пулемет»;</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для Л: «Улыбка», «Лопатка», «Накажем язык», «Язык силач». Работа по постановке звуков проводится только индивидуально.</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2). Автоматизация каждого исправленного звука в слогах: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 мере постановки может проводиться как индивидуально, так в подгруппе: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 3, Ш, Ж, С, 3', Л' автоматизируются вначале в прямых слогах, затем в обратных и в последнюю очередь - в слогах со стечением согласных;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б) Ц, Ч, Щ, Л - наоборот: сначала в обратных слогах, затем в прямых и со стечением согласных;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Р, Р' можно начинать автоматизировать с проторного аналога и параллельно вырабатывать вибрацию.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3). Автоматизация каждого исправленного звука в словах : </w:t>
      </w:r>
      <w:r>
        <w:rPr>
          <w:rFonts w:ascii="Times New Roman" w:hAnsi="Times New Roman"/>
          <w:color w:val="000000"/>
          <w:sz w:val="24"/>
          <w:shd w:val="clear" w:color="auto" w:fill="FFFFFF"/>
        </w:rPr>
        <w:t>Проводится по следам автоматизации в слогах, в той же последовательности.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4). Автоматизация звука в предложениях. </w:t>
      </w:r>
      <w:r>
        <w:rPr>
          <w:rFonts w:ascii="Times New Roman" w:hAnsi="Times New Roman"/>
          <w:color w:val="000000"/>
          <w:sz w:val="24"/>
          <w:shd w:val="clear" w:color="auto" w:fill="FFFFFF"/>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5). Дифференциация звуков: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 -З, СЬ -Ц, С- Ш;</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Ж -З, Ж -Ш;</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Ч -ТЬ, Ч -СЬ, Ч -Щ;</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Щ -С, Щ -ТЬ, Щ -Ч, Щ -Ш;</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 -Л, Р -РЬ, РЬ -ЛЬ, РЬ-Й, ЛЬ -Л</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6).Автоматизация звука в спонтанной речи: </w:t>
      </w:r>
      <w:r>
        <w:rPr>
          <w:rFonts w:ascii="Times New Roman" w:hAnsi="Times New Roman"/>
          <w:color w:val="000000"/>
          <w:sz w:val="24"/>
          <w:shd w:val="clear" w:color="auto" w:fill="FFFFFF"/>
        </w:rPr>
        <w:t> (в диалогической речи, в играх, развлечениях, режимных моментах, экскурсиях, труде и т. д.). Однако изменения вполне допустимы, если они продиктованы индивидуальными особенностями отдельных детей и способствуют успешному их продвижению. (Коноваленко, 1998)</w:t>
      </w:r>
    </w:p>
    <w:p w:rsidR="00E317F2" w:rsidRDefault="004C3946">
      <w:pPr>
        <w:spacing w:after="0" w:line="240" w:lineRule="auto"/>
        <w:ind w:right="-640"/>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III. Совершенствование фонематического восприятия</w:t>
      </w:r>
      <w:r>
        <w:rPr>
          <w:rFonts w:ascii="Times New Roman" w:hAnsi="Times New Roman"/>
          <w:b/>
          <w:color w:val="000000"/>
          <w:sz w:val="24"/>
          <w:u w:val="single"/>
          <w:shd w:val="clear" w:color="auto" w:fill="FFFFFF"/>
        </w:rPr>
        <w:t xml:space="preserve"> </w:t>
      </w:r>
      <w:r>
        <w:rPr>
          <w:rFonts w:ascii="Times New Roman" w:hAnsi="Times New Roman"/>
          <w:color w:val="000000"/>
          <w:sz w:val="24"/>
          <w:shd w:val="clear" w:color="auto" w:fill="FFFFFF"/>
        </w:rPr>
        <w:t xml:space="preserve">и навыков анализа и синтеза </w:t>
      </w:r>
    </w:p>
    <w:p w:rsidR="00E317F2" w:rsidRDefault="004C3946">
      <w:pPr>
        <w:spacing w:after="0" w:line="240" w:lineRule="auto"/>
        <w:ind w:right="-64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слов параллельно с коррекцией звукопроизношения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IV. Систематические упражнения на развитие </w:t>
      </w:r>
      <w:r>
        <w:rPr>
          <w:rFonts w:ascii="Times New Roman" w:hAnsi="Times New Roman"/>
          <w:color w:val="000000"/>
          <w:sz w:val="24"/>
          <w:shd w:val="clear" w:color="auto" w:fill="FFFFFF"/>
        </w:rPr>
        <w:t>внимания,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мышления на отработанном материале.</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V. Развитие связной выразительной речи </w:t>
      </w:r>
      <w:r>
        <w:rPr>
          <w:rFonts w:ascii="Times New Roman" w:hAnsi="Times New Roman"/>
          <w:color w:val="000000"/>
          <w:sz w:val="24"/>
          <w:shd w:val="clear" w:color="auto" w:fill="FFFFFF"/>
        </w:rPr>
        <w:t>на базе правильно произносимых звуков.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лексические и грамматические упражнения.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-нормализация просодической стороны речи.                                                             - обучение рассказыванию.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w:t>
      </w:r>
    </w:p>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III. Содержательный раздел программы: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Первый этап: диагностика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Цель: </w:t>
      </w:r>
      <w:r>
        <w:rPr>
          <w:rFonts w:ascii="Times New Roman" w:hAnsi="Times New Roman"/>
          <w:color w:val="000000"/>
          <w:sz w:val="24"/>
          <w:shd w:val="clear" w:color="auto" w:fill="FFFFFF"/>
        </w:rPr>
        <w:t>постановка логопедического заключения, изучение уровня развития психических процессов, уровня речевого развития.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Логопедическое обследование проводятся с 1по 15 сентября и 15 по 25 мая.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Исследование неречевых психических функций;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•Сбор анамнестических данных;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•Обследование состояния звукопроизношения, речи в целом.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Второй этап: подготовительный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Цель:</w:t>
      </w:r>
      <w:r>
        <w:rPr>
          <w:rFonts w:ascii="Times New Roman" w:hAnsi="Times New Roman"/>
          <w:color w:val="000000"/>
          <w:sz w:val="24"/>
          <w:shd w:val="clear" w:color="auto" w:fill="FFFFFF"/>
        </w:rPr>
        <w:t> 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органов артикуляции;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слухового внимания и слухового контроля;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•развитие звукового восприятия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Третий этап: постановка звука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Цель: </w:t>
      </w:r>
      <w:r>
        <w:rPr>
          <w:rFonts w:ascii="Times New Roman" w:hAnsi="Times New Roman"/>
          <w:color w:val="000000"/>
          <w:sz w:val="24"/>
          <w:shd w:val="clear" w:color="auto" w:fill="FFFFFF"/>
        </w:rPr>
        <w:t>постановка звука (изолировано).</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коррекция дефектов произношения;</w:t>
      </w:r>
    </w:p>
    <w:p w:rsidR="00E317F2" w:rsidRDefault="004C3946">
      <w:pPr>
        <w:tabs>
          <w:tab w:val="left" w:pos="8946"/>
        </w:tabs>
        <w:spacing w:after="0" w:line="240" w:lineRule="auto"/>
        <w:ind w:right="-64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формирование полноценных фонетических представлений (на базе развития </w:t>
      </w:r>
    </w:p>
    <w:p w:rsidR="00E317F2" w:rsidRDefault="004C3946">
      <w:pPr>
        <w:tabs>
          <w:tab w:val="left" w:pos="8946"/>
        </w:tabs>
        <w:spacing w:after="0" w:line="240" w:lineRule="auto"/>
        <w:ind w:right="-64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фонематического восприятия) и совершенствование звуковых обобщений в процессе</w:t>
      </w:r>
    </w:p>
    <w:p w:rsidR="00E317F2" w:rsidRDefault="004C3946">
      <w:pPr>
        <w:tabs>
          <w:tab w:val="left" w:pos="8946"/>
        </w:tabs>
        <w:spacing w:after="0" w:line="240" w:lineRule="auto"/>
        <w:ind w:right="-64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упражнений в звуковом анализе и синтезе;</w:t>
      </w:r>
    </w:p>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•развитие психических функций;</w:t>
      </w:r>
      <w:r>
        <w:rPr>
          <w:rFonts w:ascii="Times New Roman" w:hAnsi="Times New Roman"/>
          <w:color w:val="000000"/>
          <w:sz w:val="24"/>
          <w:shd w:val="clear" w:color="auto" w:fill="FFFFFF"/>
        </w:rPr>
        <w:br/>
        <w:t>• развитие мелкой моторики, органов артикуляции.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Четвертый этап: автоматизация звука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Цель: </w:t>
      </w:r>
      <w:r>
        <w:rPr>
          <w:rFonts w:ascii="Times New Roman" w:hAnsi="Times New Roman"/>
          <w:color w:val="000000"/>
          <w:sz w:val="24"/>
          <w:shd w:val="clear" w:color="auto" w:fill="FFFFFF"/>
        </w:rPr>
        <w:t>закрепление звука в речи.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коррекция дефектов произношения;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психических функций;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мелкой моторики, органов артикуляции.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Пятый этап: дифференциация звуков</w:t>
      </w:r>
    </w:p>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b/>
          <w:color w:val="000000"/>
          <w:sz w:val="24"/>
          <w:shd w:val="clear" w:color="auto" w:fill="FFFFFF"/>
        </w:rPr>
        <w:t>Цель:</w:t>
      </w:r>
      <w:r>
        <w:rPr>
          <w:rFonts w:ascii="Times New Roman" w:hAnsi="Times New Roman"/>
          <w:color w:val="000000"/>
          <w:sz w:val="24"/>
          <w:shd w:val="clear" w:color="auto" w:fill="FFFFFF"/>
        </w:rPr>
        <w:t> различать и четко произносить звуки схожие по звучанию.</w:t>
      </w:r>
      <w:r>
        <w:rPr>
          <w:rFonts w:ascii="Times New Roman" w:hAnsi="Times New Roman"/>
          <w:color w:val="000000"/>
          <w:sz w:val="24"/>
          <w:shd w:val="clear" w:color="auto" w:fill="FFFFFF"/>
        </w:rPr>
        <w:br/>
        <w:t>• коррекция дефектов произношения;</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психических функций;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активизация и расширение словарного запаса;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развитие мелкой моторики, органов артикуляции.</w:t>
      </w:r>
    </w:p>
    <w:p w:rsidR="0056110C" w:rsidRDefault="0056110C">
      <w:pPr>
        <w:spacing w:after="0" w:line="240" w:lineRule="auto"/>
        <w:jc w:val="both"/>
        <w:rPr>
          <w:rFonts w:ascii="Times New Roman" w:hAnsi="Times New Roman"/>
          <w:b/>
          <w:color w:val="000000"/>
          <w:sz w:val="24"/>
          <w:shd w:val="clear" w:color="auto" w:fill="FFFFFF"/>
        </w:rPr>
      </w:pPr>
    </w:p>
    <w:p w:rsidR="0056110C"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Общее количество часов – 36</w:t>
      </w:r>
    </w:p>
    <w:p w:rsidR="00E317F2" w:rsidRPr="0056110C" w:rsidRDefault="004C3946">
      <w:pPr>
        <w:spacing w:after="0" w:line="240" w:lineRule="auto"/>
        <w:jc w:val="both"/>
        <w:rPr>
          <w:rFonts w:ascii="Times New Roman" w:hAnsi="Times New Roman"/>
          <w:b/>
          <w:color w:val="000000"/>
          <w:sz w:val="24"/>
          <w:shd w:val="clear" w:color="auto" w:fill="FFFFFF"/>
        </w:rPr>
      </w:pPr>
      <w:r>
        <w:rPr>
          <w:rFonts w:ascii="Times New Roman" w:hAnsi="Times New Roman"/>
          <w:color w:val="000000"/>
          <w:sz w:val="24"/>
          <w:shd w:val="clear" w:color="auto" w:fill="FFFFFF"/>
        </w:rPr>
        <w:t xml:space="preserve"> Количество часов указанных в программе примерное и может варьироваться в зависимости от речевого дефекта и степени усвоения материала детьми.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Форма проведения занятий –индивидуальная, подгрупповая</w:t>
      </w:r>
    </w:p>
    <w:p w:rsidR="00024095" w:rsidRPr="0056110C" w:rsidRDefault="0056110C" w:rsidP="0056110C">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Периодичность-2 раза в неделю.</w:t>
      </w:r>
    </w:p>
    <w:p w:rsidR="00024095" w:rsidRDefault="00024095">
      <w:pPr>
        <w:spacing w:after="0" w:line="240" w:lineRule="auto"/>
        <w:rPr>
          <w:rFonts w:ascii="Times New Roman" w:hAnsi="Times New Roman"/>
          <w:b/>
          <w:color w:val="000000"/>
          <w:sz w:val="24"/>
          <w:shd w:val="clear" w:color="auto" w:fill="FFFFFF"/>
        </w:rPr>
      </w:pPr>
    </w:p>
    <w:p w:rsidR="00E317F2" w:rsidRDefault="00E317F2">
      <w:pPr>
        <w:spacing w:after="0" w:line="240" w:lineRule="auto"/>
        <w:jc w:val="center"/>
        <w:rPr>
          <w:rFonts w:ascii="Times New Roman" w:hAnsi="Times New Roman"/>
          <w:b/>
          <w:color w:val="000000"/>
          <w:sz w:val="24"/>
          <w:shd w:val="clear" w:color="auto" w:fill="FFFFFF"/>
        </w:rPr>
      </w:pPr>
    </w:p>
    <w:p w:rsidR="00024095" w:rsidRDefault="00024095">
      <w:pPr>
        <w:spacing w:after="0" w:line="240" w:lineRule="auto"/>
        <w:jc w:val="center"/>
        <w:rPr>
          <w:rFonts w:ascii="Times New Roman" w:hAnsi="Times New Roman"/>
          <w:b/>
          <w:color w:val="000000"/>
          <w:sz w:val="24"/>
          <w:shd w:val="clear" w:color="auto" w:fill="FFFFFF"/>
        </w:rPr>
      </w:pPr>
    </w:p>
    <w:p w:rsidR="00E317F2" w:rsidRDefault="00E317F2">
      <w:pPr>
        <w:spacing w:after="0" w:line="240" w:lineRule="auto"/>
        <w:jc w:val="center"/>
        <w:rPr>
          <w:rFonts w:ascii="Times New Roman" w:hAnsi="Times New Roman"/>
          <w:b/>
          <w:color w:val="000000"/>
          <w:sz w:val="24"/>
          <w:shd w:val="clear" w:color="auto" w:fill="FFFFFF"/>
        </w:rPr>
      </w:pPr>
    </w:p>
    <w:p w:rsidR="00E317F2" w:rsidRDefault="004C3946">
      <w:pPr>
        <w:spacing w:after="0" w:line="240" w:lineRule="auto"/>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Перспективное планирование                                                                                                        работы по коррекции фонетическо</w:t>
      </w:r>
      <w:r w:rsidR="00024095">
        <w:rPr>
          <w:rFonts w:ascii="Times New Roman" w:hAnsi="Times New Roman"/>
          <w:b/>
          <w:color w:val="000000"/>
          <w:sz w:val="24"/>
          <w:shd w:val="clear" w:color="auto" w:fill="FFFFFF"/>
        </w:rPr>
        <w:t>го и фонетико-фонематического</w:t>
      </w:r>
      <w:r>
        <w:rPr>
          <w:rFonts w:ascii="Times New Roman" w:hAnsi="Times New Roman"/>
          <w:b/>
          <w:color w:val="000000"/>
          <w:sz w:val="24"/>
          <w:shd w:val="clear" w:color="auto" w:fill="FFFFFF"/>
        </w:rPr>
        <w:t xml:space="preserve">  недоразвития речи</w:t>
      </w:r>
    </w:p>
    <w:p w:rsidR="00E317F2" w:rsidRDefault="00E317F2">
      <w:pPr>
        <w:spacing w:after="0" w:line="240" w:lineRule="auto"/>
        <w:jc w:val="center"/>
        <w:rPr>
          <w:rFonts w:ascii="Times New Roman" w:hAnsi="Times New Roman"/>
          <w:color w:val="000000"/>
          <w:sz w:val="24"/>
          <w:shd w:val="clear" w:color="auto" w:fill="FFFFFF"/>
        </w:rPr>
      </w:pPr>
    </w:p>
    <w:tbl>
      <w:tblPr>
        <w:tblW w:w="0" w:type="auto"/>
        <w:tblLook w:val="04A0" w:firstRow="1" w:lastRow="0" w:firstColumn="1" w:lastColumn="0" w:noHBand="0" w:noVBand="1"/>
      </w:tblPr>
      <w:tblGrid>
        <w:gridCol w:w="2410"/>
        <w:gridCol w:w="4111"/>
        <w:gridCol w:w="3232"/>
      </w:tblGrid>
      <w:tr w:rsidR="00E317F2" w:rsidTr="0056110C">
        <w:trPr>
          <w:trHeight w:val="1"/>
        </w:trPr>
        <w:tc>
          <w:tcPr>
            <w:tcW w:w="2410"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b/>
                <w:color w:val="000000"/>
                <w:sz w:val="24"/>
                <w:shd w:val="clear" w:color="auto" w:fill="FFFFFF"/>
              </w:rPr>
              <w:t>Постановка произношения звуков</w:t>
            </w:r>
          </w:p>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b/>
                <w:color w:val="000000"/>
                <w:sz w:val="24"/>
                <w:shd w:val="clear" w:color="auto" w:fill="FFFFFF"/>
              </w:rPr>
              <w:t>Введение поставленных звуков в речь</w:t>
            </w:r>
          </w:p>
        </w:tc>
        <w:tc>
          <w:tcPr>
            <w:tcW w:w="3232" w:type="dxa"/>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b/>
                <w:color w:val="000000"/>
                <w:sz w:val="24"/>
                <w:shd w:val="clear" w:color="auto" w:fill="FFFFFF"/>
              </w:rPr>
              <w:t>Речевой материал</w:t>
            </w:r>
          </w:p>
        </w:tc>
      </w:tr>
      <w:tr w:rsidR="00E317F2" w:rsidTr="0056110C">
        <w:trPr>
          <w:trHeight w:val="1"/>
        </w:trPr>
        <w:tc>
          <w:tcPr>
            <w:tcW w:w="2410"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Диагностика речевых и неречевых функций ребенка</w:t>
            </w:r>
          </w:p>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b/>
                <w:color w:val="000000"/>
                <w:sz w:val="24"/>
                <w:shd w:val="clear" w:color="auto" w:fill="FFFFFF"/>
              </w:rPr>
              <w:t>I этап</w:t>
            </w:r>
          </w:p>
        </w:tc>
        <w:tc>
          <w:tcPr>
            <w:tcW w:w="3232" w:type="dxa"/>
            <w:vMerge w:val="restart"/>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Диагностика ( Иншакова О.Б., Волкова Г.А. и др.)</w:t>
            </w:r>
          </w:p>
        </w:tc>
      </w:tr>
      <w:tr w:rsidR="00E317F2" w:rsidTr="0056110C">
        <w:trPr>
          <w:trHeight w:val="1"/>
        </w:trPr>
        <w:tc>
          <w:tcPr>
            <w:tcW w:w="2410" w:type="dxa"/>
            <w:vMerge/>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vAlign w:val="center"/>
          </w:tcPr>
          <w:p w:rsidR="00E317F2" w:rsidRDefault="00E317F2"/>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tcPr>
          <w:p w:rsidR="00E317F2" w:rsidRDefault="004C3946">
            <w:pPr>
              <w:spacing w:after="0" w:line="240" w:lineRule="auto"/>
              <w:jc w:val="both"/>
            </w:pPr>
            <w:r>
              <w:rPr>
                <w:rFonts w:ascii="Times New Roman" w:hAnsi="Times New Roman"/>
                <w:color w:val="000000"/>
                <w:sz w:val="24"/>
                <w:shd w:val="clear" w:color="auto" w:fill="FFFFFF"/>
              </w:rPr>
              <w:t>Изучение психических функций. Сбор анамнестических сведений. Логопедическое заключение.</w:t>
            </w:r>
          </w:p>
        </w:tc>
        <w:tc>
          <w:tcPr>
            <w:tcW w:w="3232" w:type="dxa"/>
            <w:vMerge/>
            <w:tcBorders>
              <w:top w:val="single" w:sz="6" w:space="0" w:color="000000"/>
              <w:left w:val="single" w:sz="6" w:space="0" w:color="000000"/>
              <w:bottom w:val="single" w:sz="6" w:space="0" w:color="000000"/>
              <w:right w:val="single" w:sz="6" w:space="0" w:color="000000"/>
            </w:tcBorders>
            <w:shd w:val="clear" w:color="auto" w:fill="FFFFFF"/>
            <w:tcMar>
              <w:left w:w="57" w:type="dxa"/>
              <w:right w:w="57" w:type="dxa"/>
            </w:tcMar>
            <w:vAlign w:val="center"/>
          </w:tcPr>
          <w:p w:rsidR="00E317F2" w:rsidRDefault="00E317F2"/>
        </w:tc>
      </w:tr>
      <w:tr w:rsidR="00E317F2" w:rsidTr="0056110C">
        <w:trPr>
          <w:trHeight w:val="1"/>
        </w:trPr>
        <w:tc>
          <w:tcPr>
            <w:tcW w:w="2410"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Формирование артикуляторной базы</w:t>
            </w:r>
          </w:p>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b/>
                <w:color w:val="000000"/>
                <w:sz w:val="24"/>
                <w:shd w:val="clear" w:color="auto" w:fill="FFFFFF"/>
              </w:rPr>
              <w:t>II этап</w:t>
            </w:r>
          </w:p>
        </w:tc>
        <w:tc>
          <w:tcPr>
            <w:tcW w:w="3232" w:type="dxa"/>
            <w:vMerge w:val="restart"/>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Артикуляционные упражнения. Упражнения и задания для развития психических процессов.</w:t>
            </w:r>
          </w:p>
        </w:tc>
      </w:tr>
      <w:tr w:rsidR="00E317F2" w:rsidTr="0056110C">
        <w:trPr>
          <w:trHeight w:val="1"/>
        </w:trPr>
        <w:tc>
          <w:tcPr>
            <w:tcW w:w="2410" w:type="dxa"/>
            <w:vMerge/>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vAlign w:val="center"/>
          </w:tcPr>
          <w:p w:rsidR="00E317F2" w:rsidRDefault="00E317F2"/>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Формирование и развитие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артикуляторной базы,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развитие и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совершенствование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сенсомоторных функций,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психологических предпосылок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и коммуникабельности, готовности </w:t>
            </w:r>
          </w:p>
          <w:p w:rsidR="00E317F2" w:rsidRDefault="004C3946">
            <w:pPr>
              <w:spacing w:after="0" w:line="240" w:lineRule="auto"/>
              <w:jc w:val="both"/>
            </w:pPr>
            <w:r>
              <w:rPr>
                <w:rFonts w:ascii="Times New Roman" w:hAnsi="Times New Roman"/>
                <w:color w:val="000000"/>
                <w:sz w:val="24"/>
                <w:shd w:val="clear" w:color="auto" w:fill="FFFFFF"/>
              </w:rPr>
              <w:t>к обучению.</w:t>
            </w:r>
          </w:p>
        </w:tc>
        <w:tc>
          <w:tcPr>
            <w:tcW w:w="3232" w:type="dxa"/>
            <w:vMerge/>
            <w:tcBorders>
              <w:top w:val="single" w:sz="6" w:space="0" w:color="000000"/>
              <w:left w:val="single" w:sz="6" w:space="0" w:color="000000"/>
              <w:bottom w:val="single" w:sz="6" w:space="0" w:color="000000"/>
              <w:right w:val="single" w:sz="6" w:space="0" w:color="000000"/>
            </w:tcBorders>
            <w:shd w:val="clear" w:color="auto" w:fill="FFFFFF"/>
            <w:tcMar>
              <w:left w:w="57" w:type="dxa"/>
              <w:right w:w="57" w:type="dxa"/>
            </w:tcMar>
            <w:vAlign w:val="center"/>
          </w:tcPr>
          <w:p w:rsidR="00E317F2" w:rsidRDefault="00E317F2"/>
        </w:tc>
      </w:tr>
      <w:tr w:rsidR="00E317F2" w:rsidTr="0056110C">
        <w:trPr>
          <w:trHeight w:val="1"/>
        </w:trPr>
        <w:tc>
          <w:tcPr>
            <w:tcW w:w="2410"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Постановка звуков</w:t>
            </w:r>
          </w:p>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b/>
                <w:color w:val="000000"/>
                <w:sz w:val="24"/>
                <w:shd w:val="clear" w:color="auto" w:fill="FFFFFF"/>
              </w:rPr>
              <w:t>III этап</w:t>
            </w:r>
          </w:p>
        </w:tc>
        <w:tc>
          <w:tcPr>
            <w:tcW w:w="3232" w:type="dxa"/>
            <w:vMerge w:val="restart"/>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Составляется из правильно произносимых звуков</w:t>
            </w:r>
          </w:p>
        </w:tc>
      </w:tr>
      <w:tr w:rsidR="00E317F2" w:rsidTr="0056110C">
        <w:trPr>
          <w:trHeight w:val="1"/>
        </w:trPr>
        <w:tc>
          <w:tcPr>
            <w:tcW w:w="2410" w:type="dxa"/>
            <w:vMerge/>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vAlign w:val="center"/>
          </w:tcPr>
          <w:p w:rsidR="00E317F2" w:rsidRDefault="00E317F2"/>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имеющегося уровня звукового анализа и синтеза.</w:t>
            </w:r>
          </w:p>
        </w:tc>
        <w:tc>
          <w:tcPr>
            <w:tcW w:w="3232" w:type="dxa"/>
            <w:vMerge/>
            <w:tcBorders>
              <w:top w:val="single" w:sz="6" w:space="0" w:color="000000"/>
              <w:left w:val="single" w:sz="6" w:space="0" w:color="000000"/>
              <w:bottom w:val="single" w:sz="6" w:space="0" w:color="000000"/>
              <w:right w:val="single" w:sz="6" w:space="0" w:color="000000"/>
            </w:tcBorders>
            <w:shd w:val="clear" w:color="auto" w:fill="FFFFFF"/>
            <w:tcMar>
              <w:left w:w="57" w:type="dxa"/>
              <w:right w:w="57" w:type="dxa"/>
            </w:tcMar>
            <w:vAlign w:val="center"/>
          </w:tcPr>
          <w:p w:rsidR="00E317F2" w:rsidRDefault="00E317F2"/>
        </w:tc>
      </w:tr>
      <w:tr w:rsidR="00E317F2" w:rsidTr="0056110C">
        <w:trPr>
          <w:trHeight w:val="1"/>
        </w:trPr>
        <w:tc>
          <w:tcPr>
            <w:tcW w:w="2410"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Продолжение постановки звука, автоматизация звука</w:t>
            </w:r>
          </w:p>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b/>
                <w:color w:val="000000"/>
                <w:sz w:val="24"/>
                <w:shd w:val="clear" w:color="auto" w:fill="FFFFFF"/>
              </w:rPr>
              <w:t>IV этап</w:t>
            </w:r>
          </w:p>
        </w:tc>
        <w:tc>
          <w:tcPr>
            <w:tcW w:w="3232" w:type="dxa"/>
            <w:vMerge w:val="restart"/>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то и они)</w:t>
            </w:r>
          </w:p>
        </w:tc>
      </w:tr>
      <w:tr w:rsidR="00E317F2" w:rsidTr="0056110C">
        <w:trPr>
          <w:trHeight w:val="1"/>
        </w:trPr>
        <w:tc>
          <w:tcPr>
            <w:tcW w:w="2410" w:type="dxa"/>
            <w:vMerge/>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vAlign w:val="center"/>
          </w:tcPr>
          <w:p w:rsidR="00E317F2" w:rsidRDefault="00E317F2"/>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Введение в речь первого поставленного звука;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 закрепление звука в устной речи: в слогах, в словах, фразах, в тексте;</w:t>
            </w:r>
          </w:p>
          <w:p w:rsidR="00E317F2" w:rsidRDefault="004C3946">
            <w:pPr>
              <w:spacing w:after="0" w:line="240" w:lineRule="auto"/>
              <w:jc w:val="both"/>
            </w:pPr>
            <w:r>
              <w:rPr>
                <w:rFonts w:ascii="Times New Roman" w:hAnsi="Times New Roman"/>
                <w:color w:val="000000"/>
                <w:sz w:val="24"/>
                <w:shd w:val="clear" w:color="auto" w:fill="FFFFFF"/>
              </w:rPr>
              <w:t>б) устный и (или) письменный анализ и синтез слов.</w:t>
            </w:r>
          </w:p>
        </w:tc>
        <w:tc>
          <w:tcPr>
            <w:tcW w:w="3232" w:type="dxa"/>
            <w:vMerge/>
            <w:tcBorders>
              <w:top w:val="single" w:sz="6" w:space="0" w:color="000000"/>
              <w:left w:val="single" w:sz="6" w:space="0" w:color="000000"/>
              <w:bottom w:val="single" w:sz="6" w:space="0" w:color="000000"/>
              <w:right w:val="single" w:sz="6" w:space="0" w:color="000000"/>
            </w:tcBorders>
            <w:shd w:val="clear" w:color="auto" w:fill="FFFFFF"/>
            <w:tcMar>
              <w:left w:w="57" w:type="dxa"/>
              <w:right w:w="57" w:type="dxa"/>
            </w:tcMar>
            <w:vAlign w:val="center"/>
          </w:tcPr>
          <w:p w:rsidR="00E317F2" w:rsidRDefault="00E317F2"/>
        </w:tc>
      </w:tr>
      <w:tr w:rsidR="00E317F2" w:rsidTr="0056110C">
        <w:trPr>
          <w:trHeight w:val="1"/>
        </w:trPr>
        <w:tc>
          <w:tcPr>
            <w:tcW w:w="2410" w:type="dxa"/>
            <w:vMerge w:val="restart"/>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Дифференциация звуков сходных по звучанию</w:t>
            </w:r>
          </w:p>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b/>
                <w:color w:val="000000"/>
                <w:sz w:val="24"/>
                <w:shd w:val="clear" w:color="auto" w:fill="FFFFFF"/>
              </w:rPr>
              <w:t>V этап</w:t>
            </w:r>
          </w:p>
        </w:tc>
        <w:tc>
          <w:tcPr>
            <w:tcW w:w="3232" w:type="dxa"/>
            <w:vMerge w:val="restart"/>
            <w:tcBorders>
              <w:top w:val="single" w:sz="6" w:space="0" w:color="000000"/>
              <w:left w:val="single" w:sz="6" w:space="0" w:color="000000"/>
              <w:bottom w:val="single" w:sz="6" w:space="0" w:color="000000"/>
              <w:right w:val="single" w:sz="6" w:space="0" w:color="000000"/>
            </w:tcBorders>
            <w:shd w:val="clear" w:color="auto" w:fill="FFFFFF"/>
            <w:tcMar>
              <w:left w:w="114" w:type="dxa"/>
              <w:right w:w="114" w:type="dxa"/>
            </w:tcMar>
          </w:tcPr>
          <w:p w:rsidR="00E317F2" w:rsidRDefault="004C3946">
            <w:pPr>
              <w:spacing w:after="0" w:line="240" w:lineRule="auto"/>
              <w:jc w:val="both"/>
            </w:pPr>
            <w:r>
              <w:rPr>
                <w:rFonts w:ascii="Times New Roman" w:hAnsi="Times New Roman"/>
                <w:color w:val="000000"/>
                <w:sz w:val="24"/>
                <w:shd w:val="clear" w:color="auto" w:fill="FFFFFF"/>
              </w:rPr>
              <w:t>Насыщается дифференцируемыми звуками и закрепляемым звуком. Из упражнений исключаются близкие, еще не отработанные звуки.</w:t>
            </w:r>
          </w:p>
        </w:tc>
      </w:tr>
      <w:tr w:rsidR="00E317F2" w:rsidTr="0056110C">
        <w:trPr>
          <w:trHeight w:val="1"/>
        </w:trPr>
        <w:tc>
          <w:tcPr>
            <w:tcW w:w="2410" w:type="dxa"/>
            <w:vMerge/>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vAlign w:val="center"/>
          </w:tcPr>
          <w:p w:rsidR="00E317F2" w:rsidRDefault="00E317F2"/>
        </w:tc>
        <w:tc>
          <w:tcPr>
            <w:tcW w:w="4111" w:type="dxa"/>
            <w:tcBorders>
              <w:top w:val="single" w:sz="6" w:space="0" w:color="000000"/>
              <w:left w:val="single" w:sz="6" w:space="0" w:color="000000"/>
              <w:bottom w:val="single" w:sz="6" w:space="0" w:color="000000"/>
              <w:right w:val="single" w:sz="0" w:space="0" w:color="000000"/>
            </w:tcBorders>
            <w:shd w:val="clear" w:color="auto" w:fill="FFFFFF"/>
            <w:tcMar>
              <w:left w:w="57" w:type="dxa"/>
              <w:right w:w="57" w:type="dxa"/>
            </w:tcMar>
          </w:tcPr>
          <w:p w:rsidR="00E317F2" w:rsidRDefault="004C3946">
            <w:pPr>
              <w:spacing w:after="0" w:line="240" w:lineRule="auto"/>
              <w:jc w:val="both"/>
            </w:pPr>
            <w:r>
              <w:rPr>
                <w:rFonts w:ascii="Times New Roman" w:hAnsi="Times New Roman"/>
                <w:color w:val="000000"/>
                <w:sz w:val="24"/>
                <w:shd w:val="clear" w:color="auto" w:fill="FFFFFF"/>
              </w:rPr>
              <w:t>Дифференциация изученных и поставленных раннее звуков.</w:t>
            </w:r>
          </w:p>
        </w:tc>
        <w:tc>
          <w:tcPr>
            <w:tcW w:w="3232" w:type="dxa"/>
            <w:vMerge/>
            <w:tcBorders>
              <w:top w:val="single" w:sz="6" w:space="0" w:color="000000"/>
              <w:left w:val="single" w:sz="6" w:space="0" w:color="000000"/>
              <w:bottom w:val="single" w:sz="6" w:space="0" w:color="000000"/>
              <w:right w:val="single" w:sz="6" w:space="0" w:color="000000"/>
            </w:tcBorders>
            <w:shd w:val="clear" w:color="auto" w:fill="FFFFFF"/>
            <w:tcMar>
              <w:left w:w="57" w:type="dxa"/>
              <w:right w:w="57" w:type="dxa"/>
            </w:tcMar>
            <w:vAlign w:val="center"/>
          </w:tcPr>
          <w:p w:rsidR="00E317F2" w:rsidRDefault="00E317F2"/>
        </w:tc>
      </w:tr>
    </w:tbl>
    <w:p w:rsidR="00E317F2" w:rsidRDefault="00E317F2">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024095" w:rsidRDefault="00024095">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56110C" w:rsidRDefault="0056110C">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lastRenderedPageBreak/>
        <w:t xml:space="preserve">     Тематическое планирование индивидуальных  занятий по коррекции </w:t>
      </w:r>
    </w:p>
    <w:p w:rsidR="00E317F2" w:rsidRDefault="004C3946">
      <w:pPr>
        <w:spacing w:after="0" w:line="240" w:lineRule="auto"/>
        <w:jc w:val="center"/>
        <w:rPr>
          <w:rFonts w:ascii="Times New Roman" w:hAnsi="Times New Roman"/>
          <w:b/>
          <w:color w:val="000000"/>
          <w:sz w:val="24"/>
          <w:shd w:val="clear" w:color="auto" w:fill="FFFFFF"/>
        </w:rPr>
      </w:pPr>
      <w:r>
        <w:rPr>
          <w:rFonts w:ascii="Times New Roman" w:hAnsi="Times New Roman"/>
          <w:b/>
          <w:color w:val="000000"/>
          <w:sz w:val="24"/>
          <w:shd w:val="clear" w:color="auto" w:fill="FFFFFF"/>
        </w:rPr>
        <w:t>ФНР и ФФНР : нарушение звукопроизношения</w:t>
      </w:r>
    </w:p>
    <w:p w:rsidR="00E317F2" w:rsidRDefault="00E317F2">
      <w:pPr>
        <w:spacing w:after="0" w:line="240" w:lineRule="auto"/>
        <w:jc w:val="center"/>
        <w:rPr>
          <w:rFonts w:ascii="Times New Roman" w:hAnsi="Times New Roman"/>
          <w:color w:val="000000"/>
          <w:sz w:val="24"/>
          <w:shd w:val="clear" w:color="auto" w:fill="FFFFFF"/>
        </w:rPr>
      </w:pPr>
    </w:p>
    <w:tbl>
      <w:tblPr>
        <w:tblW w:w="11818" w:type="dxa"/>
        <w:tblLayout w:type="fixed"/>
        <w:tblLook w:val="04A0" w:firstRow="1" w:lastRow="0" w:firstColumn="1" w:lastColumn="0" w:noHBand="0" w:noVBand="1"/>
      </w:tblPr>
      <w:tblGrid>
        <w:gridCol w:w="464"/>
        <w:gridCol w:w="1395"/>
        <w:gridCol w:w="345"/>
        <w:gridCol w:w="1800"/>
        <w:gridCol w:w="510"/>
        <w:gridCol w:w="1200"/>
        <w:gridCol w:w="3967"/>
        <w:gridCol w:w="247"/>
        <w:gridCol w:w="236"/>
        <w:gridCol w:w="1654"/>
      </w:tblGrid>
      <w:tr w:rsidR="00E317F2" w:rsidTr="0056110C">
        <w:trPr>
          <w:gridAfter w:val="3"/>
          <w:wAfter w:w="2137" w:type="dxa"/>
          <w:trHeight w:val="1"/>
        </w:trPr>
        <w:tc>
          <w:tcPr>
            <w:tcW w:w="464" w:type="dxa"/>
            <w:vMerge w:val="restart"/>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п/п</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E317F2">
            <w:pPr>
              <w:spacing w:after="0" w:line="240" w:lineRule="auto"/>
              <w:jc w:val="both"/>
            </w:pPr>
          </w:p>
        </w:tc>
        <w:tc>
          <w:tcPr>
            <w:tcW w:w="1740"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b/>
                <w:color w:val="000000"/>
                <w:sz w:val="24"/>
                <w:shd w:val="clear" w:color="auto" w:fill="FFFFFF"/>
              </w:rPr>
              <w:t>Темы</w:t>
            </w: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коррекционно- развивающей</w:t>
            </w:r>
            <w:r>
              <w:rPr>
                <w:rFonts w:ascii="Times New Roman" w:hAnsi="Times New Roman"/>
                <w:color w:val="000000"/>
                <w:sz w:val="24"/>
                <w:shd w:val="clear" w:color="auto" w:fill="FFFFFF"/>
              </w:rPr>
              <w:t> </w:t>
            </w:r>
            <w:r>
              <w:rPr>
                <w:rFonts w:ascii="Times New Roman" w:hAnsi="Times New Roman"/>
                <w:b/>
                <w:color w:val="000000"/>
                <w:sz w:val="24"/>
                <w:shd w:val="clear" w:color="auto" w:fill="FFFFFF"/>
              </w:rPr>
              <w:t>работы</w:t>
            </w:r>
          </w:p>
        </w:tc>
        <w:tc>
          <w:tcPr>
            <w:tcW w:w="3510" w:type="dxa"/>
            <w:gridSpan w:val="3"/>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b/>
                <w:color w:val="000000"/>
                <w:sz w:val="24"/>
                <w:shd w:val="clear" w:color="auto" w:fill="FFFFFF"/>
              </w:rPr>
              <w:t>Содержание коррекционно-развивающей работы</w:t>
            </w:r>
          </w:p>
        </w:tc>
        <w:tc>
          <w:tcPr>
            <w:tcW w:w="3967" w:type="dxa"/>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b/>
                <w:color w:val="000000"/>
                <w:sz w:val="24"/>
                <w:shd w:val="clear" w:color="auto" w:fill="FFFFFF"/>
              </w:rPr>
              <w:t>Программное содержание коррекционно-развивающей работы</w:t>
            </w:r>
          </w:p>
        </w:tc>
      </w:tr>
      <w:tr w:rsidR="00E317F2" w:rsidTr="0056110C">
        <w:trPr>
          <w:gridAfter w:val="3"/>
          <w:wAfter w:w="2137" w:type="dxa"/>
          <w:trHeight w:val="700"/>
        </w:trPr>
        <w:tc>
          <w:tcPr>
            <w:tcW w:w="464" w:type="dxa"/>
            <w:vMerge/>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vAlign w:val="center"/>
          </w:tcPr>
          <w:p w:rsidR="00E317F2" w:rsidRDefault="00E317F2"/>
        </w:tc>
        <w:tc>
          <w:tcPr>
            <w:tcW w:w="9217" w:type="dxa"/>
            <w:gridSpan w:val="6"/>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b/>
                <w:color w:val="000000"/>
                <w:sz w:val="24"/>
                <w:shd w:val="clear" w:color="auto" w:fill="FFFFFF"/>
              </w:rPr>
              <w:t>1 этап (диагностический)</w:t>
            </w:r>
          </w:p>
        </w:tc>
      </w:tr>
      <w:tr w:rsidR="00E317F2" w:rsidTr="0056110C">
        <w:trPr>
          <w:gridAfter w:val="3"/>
          <w:wAfter w:w="2137" w:type="dxa"/>
          <w:trHeight w:val="2340"/>
        </w:trPr>
        <w:tc>
          <w:tcPr>
            <w:tcW w:w="464" w:type="dxa"/>
            <w:tcBorders>
              <w:top w:val="single" w:sz="6" w:space="0" w:color="000000"/>
              <w:left w:val="single" w:sz="6" w:space="0" w:color="000000"/>
              <w:bottom w:val="single" w:sz="0"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1</w:t>
            </w:r>
          </w:p>
        </w:tc>
        <w:tc>
          <w:tcPr>
            <w:tcW w:w="9217" w:type="dxa"/>
            <w:gridSpan w:val="6"/>
            <w:vMerge w:val="restart"/>
            <w:tcBorders>
              <w:top w:val="single" w:sz="6" w:space="0" w:color="000000"/>
              <w:left w:val="single" w:sz="6" w:space="0" w:color="000000"/>
              <w:bottom w:val="single" w:sz="6" w:space="0" w:color="000000"/>
              <w:right w:val="single" w:sz="4"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Сбор анамнеза, данных о раннем развитии, перенесенных заболеваниях. Раннее речевое развитие. Исследование неречевых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функций. Особенности динамической стороны речи.</w:t>
            </w:r>
          </w:p>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Воспроизведение звукослоговой структуры слова. Состояние фонематического восприятия (слухопроизносительной дифференциации звуков речи). Состояние фонематического анализа и синтеза.</w:t>
            </w:r>
          </w:p>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Исследование понимания речи (импрессивной). Исследование лексики и грамматического строя экспрессивной речи. Состояние связной речи.</w:t>
            </w:r>
          </w:p>
          <w:p w:rsidR="00E317F2" w:rsidRDefault="004C3946">
            <w:pPr>
              <w:spacing w:after="0" w:line="240" w:lineRule="auto"/>
              <w:jc w:val="both"/>
            </w:pPr>
            <w:r>
              <w:rPr>
                <w:rFonts w:ascii="Times New Roman" w:hAnsi="Times New Roman"/>
                <w:color w:val="000000"/>
                <w:sz w:val="24"/>
                <w:shd w:val="clear" w:color="auto" w:fill="FFFFFF"/>
              </w:rPr>
              <w:t>Логопедическое заключение.</w:t>
            </w:r>
          </w:p>
        </w:tc>
      </w:tr>
      <w:tr w:rsidR="00E317F2" w:rsidTr="0056110C">
        <w:trPr>
          <w:gridAfter w:val="3"/>
          <w:wAfter w:w="2137" w:type="dxa"/>
          <w:trHeight w:val="495"/>
        </w:trPr>
        <w:tc>
          <w:tcPr>
            <w:tcW w:w="464" w:type="dxa"/>
            <w:tcBorders>
              <w:top w:val="single" w:sz="0" w:space="0" w:color="000000"/>
              <w:left w:val="single" w:sz="6" w:space="0" w:color="000000"/>
              <w:bottom w:val="single" w:sz="6" w:space="0" w:color="000000"/>
              <w:right w:val="single" w:sz="0" w:space="0" w:color="000000"/>
            </w:tcBorders>
            <w:shd w:val="clear" w:color="auto" w:fill="FFFFFF"/>
            <w:tcMar>
              <w:left w:w="21" w:type="dxa"/>
              <w:right w:w="21" w:type="dxa"/>
            </w:tcMar>
          </w:tcPr>
          <w:p w:rsidR="00E317F2" w:rsidRDefault="00E317F2">
            <w:pPr>
              <w:spacing w:after="0" w:line="240" w:lineRule="auto"/>
              <w:ind w:right="-1545"/>
            </w:pPr>
          </w:p>
        </w:tc>
        <w:tc>
          <w:tcPr>
            <w:tcW w:w="9217" w:type="dxa"/>
            <w:gridSpan w:val="6"/>
            <w:vMerge/>
            <w:tcBorders>
              <w:top w:val="single" w:sz="0" w:space="0" w:color="000000"/>
              <w:left w:val="single" w:sz="6" w:space="0" w:color="000000"/>
              <w:bottom w:val="single" w:sz="6" w:space="0" w:color="000000"/>
              <w:right w:val="single" w:sz="4" w:space="0" w:color="000000"/>
            </w:tcBorders>
            <w:shd w:val="clear" w:color="auto" w:fill="FFFFFF"/>
            <w:tcMar>
              <w:left w:w="21" w:type="dxa"/>
              <w:right w:w="21" w:type="dxa"/>
            </w:tcMar>
            <w:vAlign w:val="center"/>
          </w:tcPr>
          <w:p w:rsidR="00E317F2" w:rsidRDefault="00E317F2">
            <w:pPr>
              <w:spacing w:after="0" w:line="240" w:lineRule="auto"/>
            </w:pPr>
          </w:p>
        </w:tc>
      </w:tr>
      <w:tr w:rsidR="00E317F2" w:rsidTr="0056110C">
        <w:trPr>
          <w:gridAfter w:val="3"/>
          <w:wAfter w:w="2137" w:type="dxa"/>
          <w:trHeight w:val="195"/>
        </w:trPr>
        <w:tc>
          <w:tcPr>
            <w:tcW w:w="9681" w:type="dxa"/>
            <w:gridSpan w:val="7"/>
            <w:tcBorders>
              <w:top w:val="single" w:sz="6" w:space="0" w:color="000000"/>
              <w:left w:val="single" w:sz="6" w:space="0" w:color="000000"/>
              <w:bottom w:val="single" w:sz="0" w:space="0" w:color="000000"/>
              <w:right w:val="single" w:sz="6" w:space="0" w:color="000000"/>
            </w:tcBorders>
            <w:shd w:val="clear" w:color="auto" w:fill="FFFFFF"/>
            <w:tcMar>
              <w:left w:w="42" w:type="dxa"/>
              <w:right w:w="42" w:type="dxa"/>
            </w:tcMar>
          </w:tcPr>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pPr>
            <w:r>
              <w:rPr>
                <w:rFonts w:ascii="Times New Roman" w:hAnsi="Times New Roman"/>
                <w:b/>
                <w:color w:val="000000"/>
                <w:sz w:val="24"/>
                <w:shd w:val="clear" w:color="auto" w:fill="FFFFFF"/>
              </w:rPr>
              <w:t>II этап (подготовительный)</w:t>
            </w:r>
          </w:p>
        </w:tc>
      </w:tr>
      <w:tr w:rsidR="00E317F2" w:rsidTr="0056110C">
        <w:trPr>
          <w:gridAfter w:val="3"/>
          <w:wAfter w:w="2137" w:type="dxa"/>
          <w:trHeight w:val="2254"/>
        </w:trPr>
        <w:tc>
          <w:tcPr>
            <w:tcW w:w="464" w:type="dxa"/>
            <w:tcBorders>
              <w:top w:val="single" w:sz="6" w:space="0" w:color="000000"/>
              <w:left w:val="single" w:sz="6" w:space="0" w:color="000000"/>
              <w:bottom w:val="single" w:sz="0"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w:t>
            </w:r>
          </w:p>
        </w:tc>
        <w:tc>
          <w:tcPr>
            <w:tcW w:w="1395" w:type="dxa"/>
            <w:tcBorders>
              <w:top w:val="single" w:sz="6" w:space="0" w:color="000000"/>
              <w:left w:val="single" w:sz="6" w:space="0" w:color="000000"/>
              <w:bottom w:val="single" w:sz="6" w:space="0" w:color="000000"/>
              <w:right w:val="single" w:sz="4"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Развитие внимания.</w:t>
            </w:r>
          </w:p>
        </w:tc>
        <w:tc>
          <w:tcPr>
            <w:tcW w:w="2145" w:type="dxa"/>
            <w:gridSpan w:val="2"/>
            <w:tcBorders>
              <w:top w:val="single" w:sz="6" w:space="0" w:color="000000"/>
              <w:left w:val="single" w:sz="4" w:space="0" w:color="000000"/>
              <w:bottom w:val="single" w:sz="6" w:space="0" w:color="000000"/>
              <w:right w:val="single" w:sz="0" w:space="0" w:color="000000"/>
            </w:tcBorders>
            <w:shd w:val="clear" w:color="auto" w:fill="FFFFFF"/>
            <w:tcMar>
              <w:left w:w="42" w:type="dxa"/>
              <w:right w:w="42" w:type="dxa"/>
            </w:tcMar>
          </w:tcPr>
          <w:p w:rsidR="00024095" w:rsidRPr="00024095" w:rsidRDefault="004C3946">
            <w:pPr>
              <w:spacing w:after="0" w:line="240" w:lineRule="auto"/>
              <w:jc w:val="both"/>
              <w:rPr>
                <w:rFonts w:ascii="Times New Roman" w:hAnsi="Times New Roman"/>
                <w:i/>
                <w:color w:val="000000"/>
                <w:sz w:val="24"/>
                <w:shd w:val="clear" w:color="auto" w:fill="FFFFFF"/>
              </w:rPr>
            </w:pPr>
            <w:r>
              <w:rPr>
                <w:rFonts w:ascii="Times New Roman" w:hAnsi="Times New Roman"/>
                <w:color w:val="000000"/>
                <w:sz w:val="24"/>
                <w:shd w:val="clear" w:color="auto" w:fill="FFFFFF"/>
              </w:rPr>
              <w:t>Игровые упражнения: </w:t>
            </w:r>
            <w:r>
              <w:rPr>
                <w:rFonts w:ascii="Times New Roman" w:hAnsi="Times New Roman"/>
                <w:i/>
                <w:color w:val="000000"/>
                <w:sz w:val="24"/>
                <w:shd w:val="clear" w:color="auto" w:fill="FFFFFF"/>
              </w:rPr>
              <w:t>«Найди отличия», «Корректор», «Чего не хватает»,«Найди спрятанные предметы»</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Развивать внимательность, воображение. Формировать у детей усидчивость, стремление доводить начатое до конца. Вызвать интерес к занятиям.</w:t>
            </w:r>
          </w:p>
        </w:tc>
      </w:tr>
      <w:tr w:rsidR="00E317F2" w:rsidTr="0056110C">
        <w:trPr>
          <w:gridAfter w:val="3"/>
          <w:wAfter w:w="2137" w:type="dxa"/>
          <w:trHeight w:val="1549"/>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3</w:t>
            </w:r>
          </w:p>
          <w:p w:rsidR="00E317F2" w:rsidRDefault="00E317F2">
            <w:pPr>
              <w:spacing w:after="0" w:line="240" w:lineRule="auto"/>
              <w:jc w:val="both"/>
            </w:pP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Развитие операций сравнения и вывода.</w:t>
            </w:r>
          </w:p>
          <w:p w:rsidR="00E317F2" w:rsidRDefault="00E317F2">
            <w:pPr>
              <w:spacing w:after="0" w:line="240" w:lineRule="auto"/>
              <w:jc w:val="both"/>
            </w:pP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024095" w:rsidRPr="00024095" w:rsidRDefault="004C3946">
            <w:pPr>
              <w:spacing w:after="0" w:line="240" w:lineRule="auto"/>
              <w:jc w:val="both"/>
              <w:rPr>
                <w:rFonts w:ascii="Times New Roman" w:hAnsi="Times New Roman"/>
                <w:i/>
                <w:color w:val="000000"/>
                <w:sz w:val="24"/>
                <w:shd w:val="clear" w:color="auto" w:fill="FFFFFF"/>
              </w:rPr>
            </w:pPr>
            <w:r>
              <w:rPr>
                <w:rFonts w:ascii="Times New Roman" w:hAnsi="Times New Roman"/>
                <w:color w:val="000000"/>
                <w:sz w:val="24"/>
                <w:shd w:val="clear" w:color="auto" w:fill="FFFFFF"/>
              </w:rPr>
              <w:t>Игровые упражнения: </w:t>
            </w:r>
            <w:r>
              <w:rPr>
                <w:rFonts w:ascii="Times New Roman" w:hAnsi="Times New Roman"/>
                <w:i/>
                <w:color w:val="000000"/>
                <w:sz w:val="24"/>
                <w:shd w:val="clear" w:color="auto" w:fill="FFFFFF"/>
              </w:rPr>
              <w:t>«Сравни геометрические фигуры», «Логические пары»</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сравнивать предметы и делать выводы на основе сравнения. Развивать наблюдательность. Учить делать умозаключения. Расширять словарный запас детей. Активизировать речь детей.</w:t>
            </w:r>
          </w:p>
        </w:tc>
      </w:tr>
      <w:tr w:rsidR="00E317F2" w:rsidTr="0056110C">
        <w:trPr>
          <w:gridAfter w:val="3"/>
          <w:wAfter w:w="2137" w:type="dxa"/>
          <w:trHeight w:val="2395"/>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4</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Формирование артикуляционной базы звуков</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Артикуляционная гимнастика: </w:t>
            </w:r>
            <w:r>
              <w:rPr>
                <w:rFonts w:ascii="Times New Roman" w:hAnsi="Times New Roman"/>
                <w:i/>
                <w:color w:val="000000"/>
                <w:sz w:val="24"/>
                <w:shd w:val="clear" w:color="auto" w:fill="FFFFFF"/>
              </w:rPr>
              <w:t>«Сказка о веселом язычке»</w:t>
            </w:r>
            <w:r>
              <w:rPr>
                <w:rFonts w:ascii="Times New Roman" w:hAnsi="Times New Roman"/>
                <w:color w:val="000000"/>
                <w:sz w:val="24"/>
                <w:shd w:val="clear" w:color="auto" w:fill="FFFFFF"/>
              </w:rPr>
              <w:t>.</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Дыхательная гимнастика.</w:t>
            </w:r>
          </w:p>
          <w:p w:rsidR="00E317F2" w:rsidRDefault="00E317F2">
            <w:pPr>
              <w:spacing w:after="0" w:line="240" w:lineRule="auto"/>
              <w:jc w:val="both"/>
            </w:pP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Закрепить положение органов артикуляции. Вызвать интерес к логопедическим занятиям.</w:t>
            </w:r>
          </w:p>
        </w:tc>
      </w:tr>
      <w:tr w:rsidR="00E317F2" w:rsidTr="0056110C">
        <w:trPr>
          <w:gridAfter w:val="3"/>
          <w:wAfter w:w="2137" w:type="dxa"/>
          <w:trHeight w:val="1970"/>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5</w:t>
            </w:r>
          </w:p>
          <w:p w:rsidR="00E317F2" w:rsidRDefault="00E317F2">
            <w:pPr>
              <w:spacing w:after="0" w:line="240" w:lineRule="auto"/>
              <w:jc w:val="both"/>
            </w:pP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Формирование артикуляционной базы звуков</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Артикуляционная гимнастика: </w:t>
            </w:r>
            <w:r>
              <w:rPr>
                <w:rFonts w:ascii="Times New Roman" w:hAnsi="Times New Roman"/>
                <w:i/>
                <w:color w:val="000000"/>
                <w:sz w:val="24"/>
                <w:shd w:val="clear" w:color="auto" w:fill="FFFFFF"/>
              </w:rPr>
              <w:t>«Сказка о ветерке»</w:t>
            </w:r>
            <w:r>
              <w:rPr>
                <w:rFonts w:ascii="Times New Roman" w:hAnsi="Times New Roman"/>
                <w:color w:val="000000"/>
                <w:sz w:val="24"/>
                <w:shd w:val="clear" w:color="auto" w:fill="FFFFFF"/>
              </w:rPr>
              <w:t>.</w:t>
            </w:r>
          </w:p>
          <w:p w:rsidR="00E317F2" w:rsidRPr="00024095"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Мимическая гимнастика.</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следить за правильным положением органов артикуляции. Общее развитие речевого аппарата. Развивать мелкую моторику рук. Развитие мимики. Закрепить положение органов артикуляции. Вызвать интерес к логопедическим занятиям.</w:t>
            </w:r>
          </w:p>
        </w:tc>
      </w:tr>
      <w:tr w:rsidR="00E317F2" w:rsidTr="0056110C">
        <w:trPr>
          <w:gridAfter w:val="3"/>
          <w:wAfter w:w="2137" w:type="dxa"/>
          <w:trHeight w:val="2536"/>
        </w:trPr>
        <w:tc>
          <w:tcPr>
            <w:tcW w:w="464" w:type="dxa"/>
            <w:tcBorders>
              <w:top w:val="single" w:sz="6" w:space="0" w:color="000000"/>
              <w:left w:val="single" w:sz="6" w:space="0" w:color="000000"/>
              <w:bottom w:val="single" w:sz="0"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6</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Формирование артикуляционной базы звуков</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Артикуляционная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Мимическая гимнастика.</w:t>
            </w:r>
          </w:p>
          <w:p w:rsidR="00E317F2" w:rsidRDefault="004C3946">
            <w:pPr>
              <w:spacing w:after="0" w:line="240" w:lineRule="auto"/>
              <w:jc w:val="both"/>
            </w:pPr>
            <w:r>
              <w:rPr>
                <w:rFonts w:ascii="Times New Roman" w:hAnsi="Times New Roman"/>
                <w:color w:val="000000"/>
                <w:sz w:val="24"/>
                <w:shd w:val="clear" w:color="auto" w:fill="FFFFFF"/>
              </w:rPr>
              <w:t>Пантомимическая игра: </w:t>
            </w:r>
            <w:r>
              <w:rPr>
                <w:rFonts w:ascii="Times New Roman" w:hAnsi="Times New Roman"/>
                <w:i/>
                <w:color w:val="000000"/>
                <w:sz w:val="24"/>
                <w:shd w:val="clear" w:color="auto" w:fill="FFFFFF"/>
              </w:rPr>
              <w:t>«Приветствие»</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следить за правильным положением органов артикуляции. Общее развитие речевого аппарата. Развивать мелкую моторику рук и общую моторику. Развитие мимики. Развивать невербальные средства общения. Закрепить положение органов артикуляции. Вызвать интерес к логопедическим занятиям.</w:t>
            </w:r>
          </w:p>
        </w:tc>
      </w:tr>
      <w:tr w:rsidR="00E317F2" w:rsidTr="0056110C">
        <w:trPr>
          <w:gridAfter w:val="3"/>
          <w:wAfter w:w="2137" w:type="dxa"/>
          <w:trHeight w:val="1821"/>
        </w:trPr>
        <w:tc>
          <w:tcPr>
            <w:tcW w:w="464" w:type="dxa"/>
            <w:tcBorders>
              <w:top w:val="single" w:sz="0"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7</w:t>
            </w:r>
          </w:p>
          <w:p w:rsidR="00E317F2" w:rsidRDefault="00E317F2">
            <w:pPr>
              <w:spacing w:after="0" w:line="240" w:lineRule="auto"/>
              <w:jc w:val="both"/>
            </w:pP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Формирование артикуляционной базы звуков</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Дыхательная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Артикуляционная гимнастика.</w:t>
            </w:r>
          </w:p>
          <w:p w:rsidR="00E317F2" w:rsidRDefault="00E317F2">
            <w:pPr>
              <w:spacing w:after="0" w:line="240" w:lineRule="auto"/>
              <w:jc w:val="both"/>
            </w:pP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следить за правильным положением органов артикуляции. Общее развитие речевого аппарата. Развивать мелкую моторику рук. Закрепить положение органов артикуляции. Выработать навыки правильного дыхания. Вызвать интерес к логопедическим занятиям.</w:t>
            </w:r>
          </w:p>
        </w:tc>
      </w:tr>
      <w:tr w:rsidR="00E317F2" w:rsidTr="0056110C">
        <w:trPr>
          <w:gridAfter w:val="3"/>
          <w:wAfter w:w="2137" w:type="dxa"/>
          <w:trHeight w:val="465"/>
        </w:trPr>
        <w:tc>
          <w:tcPr>
            <w:tcW w:w="9681" w:type="dxa"/>
            <w:gridSpan w:val="7"/>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b/>
                <w:color w:val="000000"/>
                <w:sz w:val="24"/>
                <w:shd w:val="clear" w:color="auto" w:fill="FFFFFF"/>
              </w:rPr>
              <w:t>III этап (постановка звука)</w:t>
            </w:r>
          </w:p>
        </w:tc>
      </w:tr>
      <w:tr w:rsidR="00E317F2" w:rsidTr="0056110C">
        <w:trPr>
          <w:gridAfter w:val="3"/>
          <w:wAfter w:w="2137" w:type="dxa"/>
          <w:trHeight w:val="1969"/>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8</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Постановка звука (по подражанию)</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Артикуляционная гимнастика.</w:t>
            </w:r>
          </w:p>
          <w:p w:rsidR="00E317F2" w:rsidRDefault="004C3946">
            <w:pPr>
              <w:spacing w:after="0" w:line="240" w:lineRule="auto"/>
              <w:jc w:val="both"/>
            </w:pPr>
            <w:r>
              <w:rPr>
                <w:rFonts w:ascii="Times New Roman" w:hAnsi="Times New Roman"/>
                <w:color w:val="000000"/>
                <w:sz w:val="24"/>
                <w:shd w:val="clear" w:color="auto" w:fill="FFFFFF"/>
              </w:rPr>
              <w:t>Звукоподражательные игры и упражнения</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p w:rsidR="00E317F2" w:rsidRDefault="00E317F2">
            <w:pPr>
              <w:spacing w:after="0" w:line="240" w:lineRule="auto"/>
            </w:pPr>
          </w:p>
        </w:tc>
      </w:tr>
      <w:tr w:rsidR="00E317F2" w:rsidTr="0056110C">
        <w:trPr>
          <w:gridAfter w:val="3"/>
          <w:wAfter w:w="2137" w:type="dxa"/>
          <w:trHeight w:val="1685"/>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9</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Постановка звука (механическим или смешанным способом)</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Артикуляционная гимнастика.</w:t>
            </w:r>
          </w:p>
          <w:p w:rsidR="00E317F2" w:rsidRDefault="00E317F2">
            <w:pPr>
              <w:spacing w:after="0" w:line="240" w:lineRule="auto"/>
              <w:jc w:val="both"/>
            </w:pP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p w:rsidR="00E317F2" w:rsidRDefault="00E317F2">
            <w:pPr>
              <w:spacing w:after="0" w:line="240" w:lineRule="auto"/>
            </w:pPr>
          </w:p>
        </w:tc>
      </w:tr>
      <w:tr w:rsidR="00E317F2" w:rsidTr="0056110C">
        <w:trPr>
          <w:gridAfter w:val="3"/>
          <w:wAfter w:w="2137" w:type="dxa"/>
          <w:trHeight w:val="300"/>
        </w:trPr>
        <w:tc>
          <w:tcPr>
            <w:tcW w:w="9681" w:type="dxa"/>
            <w:gridSpan w:val="7"/>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b/>
                <w:color w:val="000000"/>
                <w:sz w:val="24"/>
                <w:shd w:val="clear" w:color="auto" w:fill="FFFFFF"/>
              </w:rPr>
              <w:t>IV этап (автоматизация звука)</w:t>
            </w:r>
          </w:p>
        </w:tc>
      </w:tr>
      <w:tr w:rsidR="00E317F2" w:rsidTr="0056110C">
        <w:trPr>
          <w:gridAfter w:val="3"/>
          <w:wAfter w:w="2137" w:type="dxa"/>
          <w:trHeight w:val="1"/>
        </w:trPr>
        <w:tc>
          <w:tcPr>
            <w:tcW w:w="464" w:type="dxa"/>
            <w:vMerge w:val="restart"/>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10</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4C3946">
            <w:pPr>
              <w:spacing w:after="0" w:line="240" w:lineRule="auto"/>
              <w:jc w:val="both"/>
            </w:pPr>
            <w:r>
              <w:rPr>
                <w:rFonts w:ascii="Times New Roman" w:hAnsi="Times New Roman"/>
                <w:color w:val="000000"/>
                <w:sz w:val="24"/>
                <w:shd w:val="clear" w:color="auto" w:fill="FFFFFF"/>
              </w:rPr>
              <w:t>11</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br/>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Закрепление звука (изолировано)</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E317F2">
            <w:pPr>
              <w:spacing w:after="0" w:line="240" w:lineRule="auto"/>
              <w:jc w:val="both"/>
            </w:pP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Артикуляционная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Звукоподражательные игры и упражнения</w:t>
            </w:r>
          </w:p>
          <w:p w:rsidR="00E317F2" w:rsidRDefault="004C3946">
            <w:pPr>
              <w:spacing w:after="0" w:line="240" w:lineRule="auto"/>
              <w:jc w:val="both"/>
            </w:pPr>
            <w:r>
              <w:rPr>
                <w:rFonts w:ascii="Times New Roman" w:hAnsi="Times New Roman"/>
                <w:color w:val="000000"/>
                <w:sz w:val="24"/>
                <w:shd w:val="clear" w:color="auto" w:fill="FFFFFF"/>
              </w:rPr>
              <w:t>Закрепление звука</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Учить детей следить за правильным положением органов артикуляции. Развивать мелкую моторику рук. Воспитывать правильное поведение на занятиях.</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E317F2">
            <w:pPr>
              <w:spacing w:after="0" w:line="240" w:lineRule="auto"/>
              <w:jc w:val="both"/>
            </w:pPr>
          </w:p>
        </w:tc>
      </w:tr>
      <w:tr w:rsidR="00E317F2" w:rsidTr="0056110C">
        <w:trPr>
          <w:gridAfter w:val="3"/>
          <w:wAfter w:w="2137" w:type="dxa"/>
          <w:trHeight w:val="1"/>
        </w:trPr>
        <w:tc>
          <w:tcPr>
            <w:tcW w:w="464" w:type="dxa"/>
            <w:vMerge/>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vAlign w:val="center"/>
          </w:tcPr>
          <w:p w:rsidR="00E317F2" w:rsidRDefault="00E317F2"/>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слогах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Звукоподражательные игры и упражнения</w:t>
            </w:r>
          </w:p>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слогах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pPr>
            <w:r>
              <w:rPr>
                <w:rFonts w:ascii="Times New Roman" w:hAnsi="Times New Roman"/>
                <w:color w:val="000000"/>
                <w:sz w:val="24"/>
                <w:shd w:val="clear" w:color="auto" w:fill="FFFFFF"/>
              </w:rPr>
              <w:t>Учить детей контролировать артикуляцию. Развивать слуховую и зрительную память. Развивать мелкую моторику рук. Вызвать интерес к логопедическим занятиям.</w:t>
            </w:r>
          </w:p>
        </w:tc>
      </w:tr>
      <w:tr w:rsidR="00E317F2" w:rsidTr="0056110C">
        <w:trPr>
          <w:gridAfter w:val="3"/>
          <w:wAfter w:w="2137" w:type="dxa"/>
          <w:trHeight w:val="2014"/>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lastRenderedPageBreak/>
              <w:t>12</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слогах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Звукоподражательные игры и упражнения</w:t>
            </w:r>
          </w:p>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слогах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Отработка навыков правильного звукопроизношения. Развивать воображение. Развитие мелкой моторики. Воспитывать отзывчивость.</w:t>
            </w:r>
          </w:p>
          <w:p w:rsidR="00E317F2" w:rsidRDefault="00E317F2">
            <w:pPr>
              <w:spacing w:after="0" w:line="240" w:lineRule="auto"/>
            </w:pPr>
          </w:p>
        </w:tc>
      </w:tr>
      <w:tr w:rsidR="00E317F2" w:rsidTr="0056110C">
        <w:trPr>
          <w:gridAfter w:val="3"/>
          <w:wAfter w:w="2137" w:type="dxa"/>
          <w:trHeight w:val="1689"/>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13</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словах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r>
              <w:rPr>
                <w:rFonts w:ascii="Times New Roman" w:hAnsi="Times New Roman"/>
                <w:i/>
                <w:color w:val="000000"/>
                <w:sz w:val="24"/>
                <w:shd w:val="clear" w:color="auto" w:fill="FFFFFF"/>
              </w:rPr>
              <w:t xml:space="preserve">. </w:t>
            </w:r>
            <w:r>
              <w:rPr>
                <w:rFonts w:ascii="Times New Roman" w:hAnsi="Times New Roman"/>
                <w:color w:val="000000"/>
                <w:sz w:val="24"/>
                <w:shd w:val="clear" w:color="auto" w:fill="FFFFFF"/>
              </w:rPr>
              <w:t>Звукоподражательные игры.</w:t>
            </w:r>
          </w:p>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слогах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pPr>
            <w:r>
              <w:rPr>
                <w:rFonts w:ascii="Times New Roman" w:hAnsi="Times New Roman"/>
                <w:color w:val="000000"/>
                <w:sz w:val="24"/>
                <w:shd w:val="clear" w:color="auto" w:fill="FFFFFF"/>
              </w:rPr>
              <w:t>Учить детей контролировать собственную речь. Закрепить артикуляцию звука.</w:t>
            </w:r>
            <w:r>
              <w:rPr>
                <w:rFonts w:ascii="Times New Roman" w:hAnsi="Times New Roman"/>
                <w:i/>
                <w:color w:val="000000"/>
                <w:sz w:val="24"/>
                <w:shd w:val="clear" w:color="auto" w:fill="FFFFFF"/>
              </w:rPr>
              <w:t> </w:t>
            </w:r>
            <w:r>
              <w:rPr>
                <w:rFonts w:ascii="Times New Roman" w:hAnsi="Times New Roman"/>
                <w:color w:val="000000"/>
                <w:sz w:val="24"/>
                <w:shd w:val="clear" w:color="auto" w:fill="FFFFFF"/>
              </w:rPr>
              <w:t>Развивать подвижность артикуляционного аппарата.</w:t>
            </w:r>
            <w:r>
              <w:rPr>
                <w:rFonts w:ascii="Times New Roman" w:hAnsi="Times New Roman"/>
                <w:i/>
                <w:color w:val="000000"/>
                <w:sz w:val="24"/>
                <w:shd w:val="clear" w:color="auto" w:fill="FFFFFF"/>
              </w:rPr>
              <w:t> </w:t>
            </w:r>
            <w:r>
              <w:rPr>
                <w:rFonts w:ascii="Times New Roman" w:hAnsi="Times New Roman"/>
                <w:color w:val="000000"/>
                <w:sz w:val="24"/>
                <w:shd w:val="clear" w:color="auto" w:fill="FFFFFF"/>
              </w:rPr>
              <w:t>Воспитание усердия</w:t>
            </w:r>
          </w:p>
        </w:tc>
      </w:tr>
      <w:tr w:rsidR="00E317F2" w:rsidTr="0056110C">
        <w:trPr>
          <w:gridAfter w:val="3"/>
          <w:wAfter w:w="2137" w:type="dxa"/>
          <w:trHeight w:val="1813"/>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14</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словах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r>
              <w:rPr>
                <w:rFonts w:ascii="Times New Roman" w:hAnsi="Times New Roman"/>
                <w:i/>
                <w:color w:val="000000"/>
                <w:sz w:val="24"/>
                <w:shd w:val="clear" w:color="auto" w:fill="FFFFFF"/>
              </w:rPr>
              <w:t xml:space="preserve">. </w:t>
            </w:r>
            <w:r>
              <w:rPr>
                <w:rFonts w:ascii="Times New Roman" w:hAnsi="Times New Roman"/>
                <w:color w:val="000000"/>
                <w:sz w:val="24"/>
                <w:shd w:val="clear" w:color="auto" w:fill="FFFFFF"/>
              </w:rPr>
              <w:t>Звукоподражательные игры.</w:t>
            </w:r>
          </w:p>
          <w:p w:rsidR="00E317F2" w:rsidRPr="00024095"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Закрепление звука в слогах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pPr>
            <w:r>
              <w:rPr>
                <w:rFonts w:ascii="Times New Roman" w:hAnsi="Times New Roman"/>
                <w:color w:val="000000"/>
                <w:sz w:val="24"/>
                <w:shd w:val="clear" w:color="auto" w:fill="FFFFFF"/>
              </w:rPr>
              <w:t>Учить детей контролировать собственную речь. Закрепить артикуляцию звука.</w:t>
            </w:r>
            <w:r>
              <w:rPr>
                <w:rFonts w:ascii="Times New Roman" w:hAnsi="Times New Roman"/>
                <w:i/>
                <w:color w:val="000000"/>
                <w:sz w:val="24"/>
                <w:shd w:val="clear" w:color="auto" w:fill="FFFFFF"/>
              </w:rPr>
              <w:t> </w:t>
            </w:r>
            <w:r>
              <w:rPr>
                <w:rFonts w:ascii="Times New Roman" w:hAnsi="Times New Roman"/>
                <w:color w:val="000000"/>
                <w:sz w:val="24"/>
                <w:shd w:val="clear" w:color="auto" w:fill="FFFFFF"/>
              </w:rPr>
              <w:t>Развивать подвижность артикуляционного аппарата.</w:t>
            </w:r>
            <w:r>
              <w:rPr>
                <w:rFonts w:ascii="Times New Roman" w:hAnsi="Times New Roman"/>
                <w:i/>
                <w:color w:val="000000"/>
                <w:sz w:val="24"/>
                <w:shd w:val="clear" w:color="auto" w:fill="FFFFFF"/>
              </w:rPr>
              <w:t> </w:t>
            </w:r>
            <w:r>
              <w:rPr>
                <w:rFonts w:ascii="Times New Roman" w:hAnsi="Times New Roman"/>
                <w:color w:val="000000"/>
                <w:sz w:val="24"/>
                <w:shd w:val="clear" w:color="auto" w:fill="FFFFFF"/>
              </w:rPr>
              <w:t>Воспитание усердия</w:t>
            </w:r>
          </w:p>
        </w:tc>
      </w:tr>
      <w:tr w:rsidR="00E317F2" w:rsidTr="0056110C">
        <w:trPr>
          <w:gridAfter w:val="3"/>
          <w:wAfter w:w="2137" w:type="dxa"/>
          <w:trHeight w:val="1711"/>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15</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словосочетаниях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r>
              <w:rPr>
                <w:rFonts w:ascii="Times New Roman" w:hAnsi="Times New Roman"/>
                <w:i/>
                <w:color w:val="000000"/>
                <w:sz w:val="24"/>
                <w:shd w:val="clear" w:color="auto" w:fill="FFFFFF"/>
              </w:rPr>
              <w:t xml:space="preserve">. </w:t>
            </w:r>
            <w:r>
              <w:rPr>
                <w:rFonts w:ascii="Times New Roman" w:hAnsi="Times New Roman"/>
                <w:color w:val="000000"/>
                <w:sz w:val="24"/>
                <w:shd w:val="clear" w:color="auto" w:fill="FFFFFF"/>
              </w:rPr>
              <w:t>Звукоподражательные игры.</w:t>
            </w:r>
          </w:p>
          <w:p w:rsidR="00E317F2" w:rsidRDefault="004C3946">
            <w:pPr>
              <w:spacing w:after="0" w:line="240" w:lineRule="auto"/>
            </w:pPr>
            <w:r>
              <w:rPr>
                <w:rFonts w:ascii="Times New Roman" w:hAnsi="Times New Roman"/>
                <w:color w:val="000000"/>
                <w:sz w:val="24"/>
                <w:shd w:val="clear" w:color="auto" w:fill="FFFFFF"/>
              </w:rPr>
              <w:t>Закрепление звука в словосочетаниях.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pPr>
            <w:r>
              <w:rPr>
                <w:rFonts w:ascii="Times New Roman" w:hAnsi="Times New Roman"/>
                <w:color w:val="000000"/>
                <w:sz w:val="24"/>
                <w:shd w:val="clear" w:color="auto" w:fill="FFFFFF"/>
              </w:rPr>
              <w:t>Учить детей контролировать собственную речь. Закрепить артикуляцию звука. Развивать слуховое внимание. Воспитывать доброту</w:t>
            </w:r>
          </w:p>
        </w:tc>
      </w:tr>
      <w:tr w:rsidR="00E317F2" w:rsidTr="0056110C">
        <w:trPr>
          <w:gridAfter w:val="3"/>
          <w:wAfter w:w="2137" w:type="dxa"/>
          <w:trHeight w:val="1806"/>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16</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словосочетаниях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r>
              <w:rPr>
                <w:rFonts w:ascii="Times New Roman" w:hAnsi="Times New Roman"/>
                <w:i/>
                <w:color w:val="000000"/>
                <w:sz w:val="24"/>
                <w:shd w:val="clear" w:color="auto" w:fill="FFFFFF"/>
              </w:rPr>
              <w:t xml:space="preserve">. </w:t>
            </w:r>
            <w:r>
              <w:rPr>
                <w:rFonts w:ascii="Times New Roman" w:hAnsi="Times New Roman"/>
                <w:color w:val="000000"/>
                <w:sz w:val="24"/>
                <w:shd w:val="clear" w:color="auto" w:fill="FFFFFF"/>
              </w:rPr>
              <w:t>Звукоподражательные игры.</w:t>
            </w:r>
          </w:p>
          <w:p w:rsidR="00E317F2" w:rsidRDefault="004C3946">
            <w:pPr>
              <w:spacing w:after="0" w:line="240" w:lineRule="auto"/>
              <w:jc w:val="both"/>
            </w:pPr>
            <w:r>
              <w:rPr>
                <w:rFonts w:ascii="Times New Roman" w:hAnsi="Times New Roman"/>
                <w:color w:val="000000"/>
                <w:sz w:val="24"/>
                <w:shd w:val="clear" w:color="auto" w:fill="FFFFFF"/>
              </w:rPr>
              <w:t>Закрепление звука в словосочетаниях.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контролировать собственную речь. Закрепить артикуляцию звука. Развивать слуховое внимание. Воспитывать доброту</w:t>
            </w:r>
          </w:p>
        </w:tc>
      </w:tr>
      <w:tr w:rsidR="00E317F2" w:rsidTr="0056110C">
        <w:trPr>
          <w:gridAfter w:val="3"/>
          <w:wAfter w:w="2137" w:type="dxa"/>
          <w:trHeight w:val="2190"/>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17</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предложениях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Игры на развитие слухового внимания.</w:t>
            </w:r>
          </w:p>
          <w:p w:rsidR="00E317F2" w:rsidRDefault="004C3946">
            <w:pPr>
              <w:spacing w:after="0" w:line="240" w:lineRule="auto"/>
              <w:jc w:val="both"/>
            </w:pPr>
            <w:r>
              <w:rPr>
                <w:rFonts w:ascii="Times New Roman" w:hAnsi="Times New Roman"/>
                <w:color w:val="000000"/>
                <w:sz w:val="24"/>
                <w:shd w:val="clear" w:color="auto" w:fill="FFFFFF"/>
              </w:rPr>
              <w:t>Закрепление звука в предложениях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контролировать собственную речь. Закрепить артикуляцию звука. Развивать слуховое внимание. Воспитывать доброту</w:t>
            </w:r>
          </w:p>
        </w:tc>
      </w:tr>
      <w:tr w:rsidR="00E317F2" w:rsidTr="0056110C">
        <w:trPr>
          <w:gridAfter w:val="3"/>
          <w:wAfter w:w="2137" w:type="dxa"/>
          <w:trHeight w:val="1545"/>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lastRenderedPageBreak/>
              <w:t>18</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чистоговорках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Игры на развитие слухового внимания.</w:t>
            </w:r>
          </w:p>
          <w:p w:rsidR="00E317F2" w:rsidRDefault="004C3946">
            <w:pPr>
              <w:spacing w:after="0" w:line="240" w:lineRule="auto"/>
              <w:jc w:val="both"/>
            </w:pPr>
            <w:r>
              <w:rPr>
                <w:rFonts w:ascii="Times New Roman" w:hAnsi="Times New Roman"/>
                <w:color w:val="000000"/>
                <w:sz w:val="24"/>
                <w:shd w:val="clear" w:color="auto" w:fill="FFFFFF"/>
              </w:rPr>
              <w:t>Закрепление звука в чистоговорках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контролировать собственную речь. Закрепить артикуляцию звука. Развивать слуховое внимание. Воспитывать уверенность в своих силах</w:t>
            </w:r>
          </w:p>
        </w:tc>
      </w:tr>
      <w:tr w:rsidR="00E317F2" w:rsidTr="0056110C">
        <w:trPr>
          <w:gridAfter w:val="3"/>
          <w:wAfter w:w="2137" w:type="dxa"/>
          <w:trHeight w:val="2104"/>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19</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Составление предложений с использованием изучаемого звука</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Составление предложений.</w:t>
            </w:r>
          </w:p>
          <w:p w:rsidR="00E317F2" w:rsidRDefault="004C3946">
            <w:pPr>
              <w:spacing w:after="0" w:line="240" w:lineRule="auto"/>
              <w:jc w:val="both"/>
            </w:pPr>
            <w:r>
              <w:rPr>
                <w:rFonts w:ascii="Times New Roman" w:hAnsi="Times New Roman"/>
                <w:color w:val="000000"/>
                <w:sz w:val="24"/>
                <w:shd w:val="clear" w:color="auto" w:fill="FFFFFF"/>
              </w:rPr>
              <w:t>Проговаривание составленных предложений</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Закрепить правильное произношение звука в предложениях. Развитие мелкой моторики. Развитие связной речи. Формирование умения строить предложения. Воспитывать доброжелательность.</w:t>
            </w:r>
          </w:p>
        </w:tc>
      </w:tr>
      <w:tr w:rsidR="00E317F2" w:rsidTr="0056110C">
        <w:trPr>
          <w:gridAfter w:val="3"/>
          <w:wAfter w:w="2137" w:type="dxa"/>
          <w:trHeight w:val="1411"/>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20</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во фразовой речи</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Игры на развитие слухового внимания, памяти.</w:t>
            </w:r>
          </w:p>
          <w:p w:rsidR="00E317F2" w:rsidRDefault="004C3946">
            <w:pPr>
              <w:spacing w:after="0" w:line="240" w:lineRule="auto"/>
              <w:jc w:val="both"/>
            </w:pPr>
            <w:r>
              <w:rPr>
                <w:rFonts w:ascii="Times New Roman" w:hAnsi="Times New Roman"/>
                <w:color w:val="000000"/>
                <w:sz w:val="24"/>
                <w:shd w:val="clear" w:color="auto" w:fill="FFFFFF"/>
              </w:rPr>
              <w:t>Закрепление звука в чистоговорках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tc>
      </w:tr>
      <w:tr w:rsidR="00E317F2" w:rsidTr="0056110C">
        <w:trPr>
          <w:gridAfter w:val="3"/>
          <w:wAfter w:w="2137" w:type="dxa"/>
          <w:trHeight w:val="1546"/>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22</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во фразовой речи</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Игры на развитие слухового внимания, памяти.</w:t>
            </w:r>
          </w:p>
          <w:p w:rsidR="00E317F2" w:rsidRDefault="004C3946">
            <w:pPr>
              <w:spacing w:after="0" w:line="240" w:lineRule="auto"/>
              <w:jc w:val="both"/>
            </w:pPr>
            <w:r>
              <w:rPr>
                <w:rFonts w:ascii="Times New Roman" w:hAnsi="Times New Roman"/>
                <w:color w:val="000000"/>
                <w:sz w:val="24"/>
                <w:shd w:val="clear" w:color="auto" w:fill="FFFFFF"/>
              </w:rPr>
              <w:t>Закрепление звука в чистоговорках</w:t>
            </w: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E317F2" w:rsidTr="0056110C">
        <w:trPr>
          <w:gridAfter w:val="3"/>
          <w:wAfter w:w="2137" w:type="dxa"/>
          <w:trHeight w:val="1822"/>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23</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стихах и загадках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 с изучаемым звуком.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Разучивание стихов с изучаемым звуком.</w:t>
            </w:r>
          </w:p>
          <w:p w:rsidR="00E317F2" w:rsidRDefault="00E317F2">
            <w:pPr>
              <w:spacing w:after="0" w:line="240" w:lineRule="auto"/>
              <w:jc w:val="both"/>
            </w:pP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E317F2" w:rsidTr="0056110C">
        <w:trPr>
          <w:gridAfter w:val="3"/>
          <w:wAfter w:w="2137" w:type="dxa"/>
          <w:trHeight w:val="1737"/>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24</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Закрепление звука в стихах и загадках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 с изучаемым звуком.</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Разучивание стихов с изучаемым звуком.</w:t>
            </w:r>
          </w:p>
          <w:p w:rsidR="00E317F2" w:rsidRDefault="00E317F2">
            <w:pPr>
              <w:spacing w:after="0" w:line="240" w:lineRule="auto"/>
              <w:jc w:val="both"/>
            </w:pPr>
          </w:p>
        </w:tc>
        <w:tc>
          <w:tcPr>
            <w:tcW w:w="5677"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024095" w:rsidTr="0056110C">
        <w:trPr>
          <w:gridAfter w:val="3"/>
          <w:wAfter w:w="2137" w:type="dxa"/>
          <w:trHeight w:val="554"/>
        </w:trPr>
        <w:tc>
          <w:tcPr>
            <w:tcW w:w="9681" w:type="dxa"/>
            <w:gridSpan w:val="7"/>
            <w:tcBorders>
              <w:top w:val="single" w:sz="6" w:space="0" w:color="000000"/>
              <w:left w:val="single" w:sz="6" w:space="0" w:color="000000"/>
              <w:bottom w:val="single" w:sz="4" w:space="0" w:color="000000"/>
              <w:right w:val="single" w:sz="6" w:space="0" w:color="000000"/>
            </w:tcBorders>
            <w:shd w:val="clear" w:color="auto" w:fill="FFFFFF"/>
            <w:tcMar>
              <w:left w:w="42" w:type="dxa"/>
              <w:right w:w="42" w:type="dxa"/>
            </w:tcMar>
          </w:tcPr>
          <w:p w:rsidR="00024095" w:rsidRDefault="00024095">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V этап (дифференциация звука)</w:t>
            </w:r>
          </w:p>
          <w:p w:rsidR="00024095" w:rsidRDefault="00024095">
            <w:pPr>
              <w:spacing w:after="0" w:line="240" w:lineRule="auto"/>
              <w:jc w:val="both"/>
              <w:rPr>
                <w:rFonts w:ascii="Times New Roman" w:hAnsi="Times New Roman"/>
                <w:color w:val="000000"/>
                <w:sz w:val="24"/>
              </w:rPr>
            </w:pPr>
            <w:r>
              <w:rPr>
                <w:rFonts w:ascii="Times New Roman" w:hAnsi="Times New Roman"/>
                <w:color w:val="000000"/>
                <w:sz w:val="24"/>
                <w:shd w:val="clear" w:color="auto" w:fill="FFFFFF"/>
              </w:rPr>
              <w:t>Учить различать звуки сходные по звучанию. Учить дифференцировать звуки. Развивать мелкую моторику рук.</w:t>
            </w:r>
          </w:p>
          <w:p w:rsidR="00024095" w:rsidRDefault="00024095">
            <w:pPr>
              <w:spacing w:after="0" w:line="240" w:lineRule="auto"/>
              <w:jc w:val="both"/>
            </w:pPr>
          </w:p>
        </w:tc>
      </w:tr>
      <w:tr w:rsidR="00024095" w:rsidTr="00024095">
        <w:trPr>
          <w:gridAfter w:val="1"/>
          <w:wAfter w:w="1654" w:type="dxa"/>
          <w:trHeight w:val="2253"/>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lastRenderedPageBreak/>
              <w:t>25</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Игры на развитие речеслухового анализатора</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pPr>
            <w:r>
              <w:rPr>
                <w:rFonts w:ascii="Times New Roman" w:hAnsi="Times New Roman"/>
                <w:color w:val="000000"/>
                <w:sz w:val="24"/>
                <w:shd w:val="clear" w:color="auto" w:fill="FFFFFF"/>
              </w:rPr>
              <w:t>Игровые упражнения: «Повтори за мной», «Испорченный телефон», «Угадай звук»</w:t>
            </w:r>
          </w:p>
        </w:tc>
        <w:tc>
          <w:tcPr>
            <w:tcW w:w="5924" w:type="dxa"/>
            <w:gridSpan w:val="4"/>
            <w:tcBorders>
              <w:top w:val="single" w:sz="6" w:space="0" w:color="000000"/>
              <w:left w:val="single" w:sz="6" w:space="0" w:color="000000"/>
              <w:bottom w:val="single" w:sz="6"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Учить различать звуки сходные по звучанию. Учить дифференцировать звуки. Развивать мелкую моторику рук.</w:t>
            </w:r>
          </w:p>
          <w:p w:rsidR="00E317F2" w:rsidRDefault="00E317F2">
            <w:pPr>
              <w:spacing w:after="0" w:line="240" w:lineRule="auto"/>
              <w:jc w:val="both"/>
            </w:pPr>
          </w:p>
        </w:tc>
        <w:tc>
          <w:tcPr>
            <w:tcW w:w="236" w:type="dxa"/>
            <w:tcBorders>
              <w:top w:val="single" w:sz="4" w:space="0" w:color="auto"/>
              <w:bottom w:val="single" w:sz="4" w:space="0" w:color="auto"/>
              <w:right w:val="single" w:sz="4" w:space="0" w:color="auto"/>
            </w:tcBorders>
            <w:shd w:val="clear" w:color="auto" w:fill="auto"/>
          </w:tcPr>
          <w:p w:rsidR="00024095" w:rsidRDefault="00024095"/>
        </w:tc>
      </w:tr>
      <w:tr w:rsidR="00E317F2" w:rsidTr="00024095">
        <w:trPr>
          <w:gridAfter w:val="2"/>
          <w:wAfter w:w="1890" w:type="dxa"/>
          <w:trHeight w:val="2668"/>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26</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Звуки […., ….´] (изучаемые) в слогах.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pPr>
            <w:r>
              <w:rPr>
                <w:rFonts w:ascii="Times New Roman" w:hAnsi="Times New Roman"/>
                <w:color w:val="000000"/>
                <w:sz w:val="24"/>
                <w:shd w:val="clear" w:color="auto" w:fill="FFFFFF"/>
              </w:rPr>
              <w:t>Игровые упражнения: «Послушай и скажи правильный ответ», «Какая буква пропала», «Услышь меня»</w:t>
            </w:r>
          </w:p>
        </w:tc>
        <w:tc>
          <w:tcPr>
            <w:tcW w:w="5924" w:type="dxa"/>
            <w:gridSpan w:val="4"/>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различать звуки сходные по звучанию. Учить дифференцировать звуки.</w:t>
            </w:r>
          </w:p>
        </w:tc>
      </w:tr>
      <w:tr w:rsidR="00E317F2" w:rsidTr="00024095">
        <w:trPr>
          <w:gridAfter w:val="2"/>
          <w:wAfter w:w="1890" w:type="dxa"/>
          <w:trHeight w:val="2610"/>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27</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Дифференциация звуков […., ….´] (изучаемые) в словах.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Мимическая гимнастика.</w:t>
            </w:r>
          </w:p>
          <w:p w:rsidR="00E317F2" w:rsidRDefault="004C3946">
            <w:pPr>
              <w:spacing w:after="0" w:line="240" w:lineRule="auto"/>
              <w:jc w:val="both"/>
            </w:pPr>
            <w:r>
              <w:rPr>
                <w:rFonts w:ascii="Times New Roman" w:hAnsi="Times New Roman"/>
                <w:color w:val="000000"/>
                <w:sz w:val="24"/>
                <w:shd w:val="clear" w:color="auto" w:fill="FFFFFF"/>
              </w:rPr>
              <w:t>Игровые упражнения: «Отгадай слово», «Придумай пару», «Собери слово»</w:t>
            </w:r>
          </w:p>
        </w:tc>
        <w:tc>
          <w:tcPr>
            <w:tcW w:w="5924" w:type="dxa"/>
            <w:gridSpan w:val="4"/>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составлять предложения, рассказ. Развивать воображение, мелкую моторику рук</w:t>
            </w:r>
          </w:p>
        </w:tc>
      </w:tr>
      <w:tr w:rsidR="00E317F2" w:rsidTr="00024095">
        <w:trPr>
          <w:gridAfter w:val="2"/>
          <w:wAfter w:w="1890" w:type="dxa"/>
          <w:trHeight w:val="2899"/>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28</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Дифференциация звуков […., ….´] (изучаемые) в предложениях.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Пальчиковая гимнастика.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Проговаривание предложений.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Составление предложений.</w:t>
            </w:r>
          </w:p>
          <w:p w:rsidR="00E317F2" w:rsidRDefault="004C3946">
            <w:pPr>
              <w:spacing w:after="0" w:line="240" w:lineRule="auto"/>
              <w:jc w:val="both"/>
            </w:pPr>
            <w:r>
              <w:rPr>
                <w:rFonts w:ascii="Times New Roman" w:hAnsi="Times New Roman"/>
                <w:color w:val="000000"/>
                <w:sz w:val="24"/>
                <w:shd w:val="clear" w:color="auto" w:fill="FFFFFF"/>
              </w:rPr>
              <w:t>Игровое упражнение : «Потерянная буква»</w:t>
            </w:r>
          </w:p>
        </w:tc>
        <w:tc>
          <w:tcPr>
            <w:tcW w:w="5924" w:type="dxa"/>
            <w:gridSpan w:val="4"/>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Учить детей составлять предложения, рассказ. Развивать воображение.</w:t>
            </w:r>
          </w:p>
        </w:tc>
      </w:tr>
      <w:tr w:rsidR="00E317F2" w:rsidTr="00024095">
        <w:trPr>
          <w:gridAfter w:val="2"/>
          <w:wAfter w:w="1890" w:type="dxa"/>
          <w:trHeight w:val="1963"/>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29</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Дифференциация звуков […., ….´] во фразовой речи</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Проговаривание текстов.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Составление рассказов по картинке и на заданные темы.</w:t>
            </w:r>
          </w:p>
          <w:p w:rsidR="00E317F2" w:rsidRDefault="00E317F2">
            <w:pPr>
              <w:spacing w:after="0" w:line="240" w:lineRule="auto"/>
              <w:jc w:val="both"/>
            </w:pPr>
          </w:p>
        </w:tc>
        <w:tc>
          <w:tcPr>
            <w:tcW w:w="5924" w:type="dxa"/>
            <w:gridSpan w:val="4"/>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Продолжать учить детей контролировать свою речь. Формировать интерес к литературе. Воспитывать отзывчивость.</w:t>
            </w:r>
          </w:p>
        </w:tc>
      </w:tr>
      <w:tr w:rsidR="00E317F2" w:rsidTr="00024095">
        <w:trPr>
          <w:gridAfter w:val="2"/>
          <w:wAfter w:w="1890" w:type="dxa"/>
          <w:trHeight w:val="2040"/>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lastRenderedPageBreak/>
              <w:t>30</w:t>
            </w:r>
          </w:p>
        </w:tc>
        <w:tc>
          <w:tcPr>
            <w:tcW w:w="1395"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Дифференциация звуков […., ….´] (изучаемые) в стихах и загадках</w:t>
            </w:r>
          </w:p>
        </w:tc>
        <w:tc>
          <w:tcPr>
            <w:tcW w:w="2145"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Заучивание стихов, песен, загадок.</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E317F2">
            <w:pPr>
              <w:spacing w:after="0" w:line="240" w:lineRule="auto"/>
              <w:jc w:val="both"/>
            </w:pPr>
          </w:p>
        </w:tc>
        <w:tc>
          <w:tcPr>
            <w:tcW w:w="5924" w:type="dxa"/>
            <w:gridSpan w:val="4"/>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Продолжать учить детей контролировать свою речь. Формировать интерес к литературе. Воспитывать отзывчивость.</w:t>
            </w:r>
          </w:p>
          <w:p w:rsidR="00E317F2" w:rsidRDefault="00E317F2">
            <w:pPr>
              <w:jc w:val="right"/>
              <w:rPr>
                <w:rFonts w:ascii="Times New Roman" w:hAnsi="Times New Roman"/>
                <w:sz w:val="24"/>
              </w:rPr>
            </w:pPr>
          </w:p>
          <w:p w:rsidR="00E317F2" w:rsidRDefault="00E317F2" w:rsidP="00024095"/>
        </w:tc>
      </w:tr>
      <w:tr w:rsidR="00024095" w:rsidTr="00024095">
        <w:trPr>
          <w:trHeight w:val="506"/>
        </w:trPr>
        <w:tc>
          <w:tcPr>
            <w:tcW w:w="9928" w:type="dxa"/>
            <w:gridSpan w:val="8"/>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024095" w:rsidRDefault="00024095">
            <w:pPr>
              <w:spacing w:after="0" w:line="240" w:lineRule="auto"/>
              <w:jc w:val="both"/>
            </w:pPr>
            <w:r>
              <w:rPr>
                <w:rFonts w:ascii="Times New Roman" w:hAnsi="Times New Roman"/>
                <w:b/>
                <w:color w:val="000000"/>
                <w:sz w:val="24"/>
                <w:shd w:val="clear" w:color="auto" w:fill="FFFFFF"/>
              </w:rPr>
              <w:t>VI этап (введение звука в активную речь)а</w:t>
            </w:r>
          </w:p>
        </w:tc>
        <w:tc>
          <w:tcPr>
            <w:tcW w:w="1890" w:type="dxa"/>
            <w:gridSpan w:val="2"/>
            <w:tcBorders>
              <w:left w:val="single" w:sz="0" w:space="0" w:color="000000"/>
              <w:bottom w:val="single" w:sz="0" w:space="0" w:color="000000"/>
              <w:right w:val="single" w:sz="6" w:space="0" w:color="000000"/>
            </w:tcBorders>
            <w:shd w:val="clear" w:color="auto" w:fill="FFFFFF"/>
            <w:tcMar>
              <w:left w:w="42" w:type="dxa"/>
              <w:right w:w="42" w:type="dxa"/>
            </w:tcMar>
          </w:tcPr>
          <w:p w:rsidR="00024095" w:rsidRDefault="00024095">
            <w:pPr>
              <w:spacing w:after="0" w:line="240" w:lineRule="auto"/>
              <w:jc w:val="both"/>
            </w:pPr>
          </w:p>
        </w:tc>
      </w:tr>
      <w:tr w:rsidR="00E317F2" w:rsidTr="00024095">
        <w:trPr>
          <w:gridAfter w:val="2"/>
          <w:wAfter w:w="1890" w:type="dxa"/>
          <w:trHeight w:val="65"/>
        </w:trPr>
        <w:tc>
          <w:tcPr>
            <w:tcW w:w="464" w:type="dxa"/>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pPr>
            <w:r>
              <w:rPr>
                <w:rFonts w:ascii="Times New Roman" w:hAnsi="Times New Roman"/>
                <w:color w:val="000000"/>
                <w:sz w:val="24"/>
                <w:shd w:val="clear" w:color="auto" w:fill="FFFFFF"/>
              </w:rPr>
              <w:t>31-36</w:t>
            </w:r>
          </w:p>
        </w:tc>
        <w:tc>
          <w:tcPr>
            <w:tcW w:w="1740" w:type="dxa"/>
            <w:gridSpan w:val="2"/>
            <w:tcBorders>
              <w:top w:val="single" w:sz="6"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Повторение изученного.</w:t>
            </w:r>
          </w:p>
          <w:p w:rsidR="00E317F2" w:rsidRDefault="004C3946">
            <w:pPr>
              <w:spacing w:after="0" w:line="240" w:lineRule="auto"/>
              <w:jc w:val="both"/>
            </w:pPr>
            <w:r>
              <w:rPr>
                <w:rFonts w:ascii="Times New Roman" w:hAnsi="Times New Roman"/>
                <w:color w:val="000000"/>
                <w:sz w:val="24"/>
                <w:shd w:val="clear" w:color="auto" w:fill="FFFFFF"/>
              </w:rPr>
              <w:t>Подведение итогов.</w:t>
            </w:r>
          </w:p>
        </w:tc>
        <w:tc>
          <w:tcPr>
            <w:tcW w:w="2310" w:type="dxa"/>
            <w:gridSpan w:val="2"/>
            <w:tcBorders>
              <w:top w:val="single" w:sz="4" w:space="0" w:color="000000"/>
              <w:left w:val="single" w:sz="6" w:space="0" w:color="000000"/>
              <w:bottom w:val="single" w:sz="6" w:space="0" w:color="000000"/>
              <w:right w:val="single" w:sz="0" w:space="0" w:color="000000"/>
            </w:tcBorders>
            <w:shd w:val="clear" w:color="auto" w:fill="FFFFFF"/>
            <w:tcMar>
              <w:left w:w="42" w:type="dxa"/>
              <w:right w:w="42" w:type="dxa"/>
            </w:tcMar>
          </w:tcPr>
          <w:p w:rsidR="00E317F2" w:rsidRDefault="00E317F2">
            <w:pPr>
              <w:spacing w:after="0" w:line="240" w:lineRule="auto"/>
              <w:jc w:val="both"/>
            </w:pPr>
          </w:p>
        </w:tc>
        <w:tc>
          <w:tcPr>
            <w:tcW w:w="5414" w:type="dxa"/>
            <w:gridSpan w:val="3"/>
            <w:tcBorders>
              <w:top w:val="single" w:sz="6" w:space="0" w:color="000000"/>
              <w:left w:val="single" w:sz="6" w:space="0" w:color="000000"/>
              <w:bottom w:val="single" w:sz="6" w:space="0" w:color="000000"/>
              <w:right w:val="single" w:sz="6" w:space="0" w:color="000000"/>
            </w:tcBorders>
            <w:shd w:val="clear" w:color="auto" w:fill="FFFFFF"/>
            <w:tcMar>
              <w:left w:w="42" w:type="dxa"/>
              <w:right w:w="42" w:type="dxa"/>
            </w:tcMar>
          </w:tcPr>
          <w:p w:rsidR="00E317F2" w:rsidRDefault="00E317F2">
            <w:pPr>
              <w:spacing w:after="0" w:line="240" w:lineRule="auto"/>
              <w:jc w:val="both"/>
            </w:pPr>
          </w:p>
        </w:tc>
      </w:tr>
    </w:tbl>
    <w:p w:rsidR="00E317F2" w:rsidRDefault="00E317F2">
      <w:pPr>
        <w:spacing w:after="0" w:line="240" w:lineRule="auto"/>
        <w:rPr>
          <w:rFonts w:ascii="Times New Roman" w:hAnsi="Times New Roman"/>
          <w:b/>
          <w:color w:val="000000"/>
          <w:sz w:val="24"/>
          <w:shd w:val="clear" w:color="auto" w:fill="FFFFFF"/>
        </w:rPr>
      </w:pPr>
    </w:p>
    <w:p w:rsidR="00E317F2" w:rsidRDefault="00E317F2">
      <w:pPr>
        <w:spacing w:after="0" w:line="240" w:lineRule="auto"/>
        <w:jc w:val="center"/>
        <w:rPr>
          <w:rFonts w:ascii="Times New Roman" w:hAnsi="Times New Roman"/>
          <w:b/>
          <w:color w:val="000000"/>
          <w:sz w:val="24"/>
          <w:shd w:val="clear" w:color="auto" w:fill="FFFFFF"/>
        </w:rPr>
      </w:pPr>
    </w:p>
    <w:p w:rsidR="00E317F2" w:rsidRDefault="004C3946">
      <w:pPr>
        <w:spacing w:after="0" w:line="240" w:lineRule="auto"/>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Тематическое планирование подгрупповых занятий с детьми старшей группы с ФФНР первого периода обучения</w:t>
      </w:r>
    </w:p>
    <w:tbl>
      <w:tblPr>
        <w:tblW w:w="0" w:type="auto"/>
        <w:tblLook w:val="04A0" w:firstRow="1" w:lastRow="0" w:firstColumn="1" w:lastColumn="0" w:noHBand="0" w:noVBand="1"/>
      </w:tblPr>
      <w:tblGrid>
        <w:gridCol w:w="1335"/>
        <w:gridCol w:w="834"/>
        <w:gridCol w:w="2539"/>
        <w:gridCol w:w="2304"/>
        <w:gridCol w:w="2778"/>
      </w:tblGrid>
      <w:tr w:rsidR="00E317F2">
        <w:trPr>
          <w:trHeight w:val="640"/>
        </w:trPr>
        <w:tc>
          <w:tcPr>
            <w:tcW w:w="709"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Месяц</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Звуки</w:t>
            </w:r>
          </w:p>
        </w:tc>
        <w:tc>
          <w:tcPr>
            <w:tcW w:w="2917"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Звуковой анализ</w:t>
            </w:r>
          </w:p>
        </w:tc>
        <w:tc>
          <w:tcPr>
            <w:tcW w:w="2469"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Грамматический строй</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Общие речевые навыки</w:t>
            </w:r>
          </w:p>
        </w:tc>
      </w:tr>
      <w:tr w:rsidR="00E317F2">
        <w:trPr>
          <w:trHeight w:val="1"/>
        </w:trPr>
        <w:tc>
          <w:tcPr>
            <w:tcW w:w="70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ind w:left="113" w:right="113"/>
              <w:jc w:val="both"/>
            </w:pPr>
            <w:r>
              <w:rPr>
                <w:rFonts w:ascii="Times New Roman" w:hAnsi="Times New Roman"/>
                <w:color w:val="000000"/>
                <w:sz w:val="24"/>
                <w:shd w:val="clear" w:color="auto" w:fill="FFFFFF"/>
              </w:rPr>
              <w:t>сентябрь</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у</w:t>
            </w:r>
          </w:p>
        </w:tc>
        <w:tc>
          <w:tcPr>
            <w:tcW w:w="2917"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Выделение гласных звуков из ряда. Выделение ударного</w:t>
            </w:r>
          </w:p>
          <w:p w:rsidR="00E317F2" w:rsidRDefault="004C3946">
            <w:pPr>
              <w:spacing w:after="0" w:line="240" w:lineRule="auto"/>
            </w:pPr>
            <w:r>
              <w:rPr>
                <w:rFonts w:ascii="Times New Roman" w:hAnsi="Times New Roman"/>
                <w:color w:val="000000"/>
                <w:sz w:val="24"/>
                <w:shd w:val="clear" w:color="auto" w:fill="FFFFFF"/>
              </w:rPr>
              <w:t>гласного из начала слова. Анализ ряда </w:t>
            </w:r>
            <w:r>
              <w:rPr>
                <w:rFonts w:ascii="Times New Roman" w:hAnsi="Times New Roman"/>
                <w:i/>
                <w:color w:val="000000"/>
                <w:sz w:val="24"/>
                <w:shd w:val="clear" w:color="auto" w:fill="FFFFFF"/>
              </w:rPr>
              <w:t>а у, а у и</w:t>
            </w:r>
          </w:p>
        </w:tc>
        <w:tc>
          <w:tcPr>
            <w:tcW w:w="246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 xml:space="preserve">Имя существительное ед., мн. числа – названия овощей, фруктов, грибов. Р.П. мн. числа сущ. Закрепление в речи простых предлогов (на с в из). Образование сущ. с ум-ласк. значением. Согласование притяжательных местоимений </w:t>
            </w:r>
            <w:r>
              <w:rPr>
                <w:rFonts w:ascii="Times New Roman" w:hAnsi="Times New Roman"/>
                <w:i/>
                <w:color w:val="000000"/>
                <w:sz w:val="24"/>
                <w:shd w:val="clear" w:color="auto" w:fill="FFFFFF"/>
              </w:rPr>
              <w:t>мой –моя-моё </w:t>
            </w:r>
            <w:r>
              <w:rPr>
                <w:rFonts w:ascii="Times New Roman" w:hAnsi="Times New Roman"/>
                <w:color w:val="000000"/>
                <w:sz w:val="24"/>
                <w:shd w:val="clear" w:color="auto" w:fill="FFFFFF"/>
              </w:rPr>
              <w:t>с сущ. Категории числа и лица глаголов настоящего времени</w:t>
            </w:r>
          </w:p>
        </w:tc>
        <w:tc>
          <w:tcPr>
            <w:tcW w:w="3119" w:type="dxa"/>
            <w:vMerge w:val="restart"/>
            <w:tcBorders>
              <w:top w:val="single" w:sz="6" w:space="0" w:color="000001"/>
              <w:left w:val="single" w:sz="6" w:space="0" w:color="000001"/>
              <w:bottom w:val="single" w:sz="6" w:space="0" w:color="000001"/>
              <w:right w:val="single" w:sz="6" w:space="0" w:color="000001"/>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Формирование правильного физиологического и речевого дыхания, плавности речи, правильного темпа речи. Работа по изменению силы голоса, выработка четкой дикции, интонационной выразительности.</w:t>
            </w:r>
          </w:p>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w:t>
            </w: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pP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ind w:left="113" w:right="113"/>
              <w:jc w:val="both"/>
            </w:pPr>
            <w:r>
              <w:rPr>
                <w:rFonts w:ascii="Times New Roman" w:hAnsi="Times New Roman"/>
                <w:color w:val="000000"/>
                <w:sz w:val="24"/>
                <w:shd w:val="clear" w:color="auto" w:fill="FFFFFF"/>
              </w:rPr>
              <w:t xml:space="preserve">   октябрь</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А-у</w:t>
            </w: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и</w:t>
            </w: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Ы</w:t>
            </w: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547"/>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Ы-и</w:t>
            </w:r>
          </w:p>
        </w:tc>
        <w:tc>
          <w:tcPr>
            <w:tcW w:w="2917" w:type="dxa"/>
            <w:vMerge w:val="restart"/>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tcPr>
          <w:p w:rsidR="00E317F2" w:rsidRDefault="004C3946">
            <w:pPr>
              <w:spacing w:after="0" w:line="240" w:lineRule="auto"/>
            </w:pPr>
            <w:r>
              <w:rPr>
                <w:rFonts w:ascii="Times New Roman" w:hAnsi="Times New Roman"/>
                <w:color w:val="000000"/>
                <w:sz w:val="24"/>
                <w:shd w:val="clear" w:color="auto" w:fill="FFFFFF"/>
              </w:rPr>
              <w:t>Выделение первого и последнего согласного из слогов и слов. Анализ и синтез обратных слогов. Преобразование слогов путем замены 1 звука.</w:t>
            </w:r>
          </w:p>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ind w:left="113" w:right="113"/>
              <w:jc w:val="both"/>
            </w:pPr>
            <w:r>
              <w:rPr>
                <w:rFonts w:ascii="Times New Roman" w:hAnsi="Times New Roman"/>
                <w:color w:val="000000"/>
                <w:sz w:val="24"/>
                <w:shd w:val="clear" w:color="auto" w:fill="FFFFFF"/>
              </w:rPr>
              <w:t>ноябрь</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о</w:t>
            </w: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э</w:t>
            </w: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 пь</w:t>
            </w:r>
          </w:p>
          <w:p w:rsidR="00E317F2" w:rsidRDefault="00E317F2">
            <w:pPr>
              <w:spacing w:after="0" w:line="240" w:lineRule="auto"/>
              <w:jc w:val="both"/>
            </w:pP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397"/>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к кь</w:t>
            </w: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90"/>
        </w:trPr>
        <w:tc>
          <w:tcPr>
            <w:tcW w:w="709"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pPr>
              <w:spacing w:after="0" w:line="240" w:lineRule="auto"/>
              <w:jc w:val="both"/>
            </w:pP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Т-ть</w:t>
            </w:r>
          </w:p>
          <w:p w:rsidR="00E317F2" w:rsidRDefault="004C3946">
            <w:pPr>
              <w:spacing w:after="0" w:line="240" w:lineRule="auto"/>
              <w:jc w:val="both"/>
            </w:pPr>
            <w:r>
              <w:rPr>
                <w:rFonts w:ascii="Times New Roman" w:hAnsi="Times New Roman"/>
                <w:color w:val="000000"/>
                <w:sz w:val="24"/>
                <w:shd w:val="clear" w:color="auto" w:fill="FFFFFF"/>
              </w:rPr>
              <w:t>П-т-к</w:t>
            </w:r>
          </w:p>
        </w:tc>
        <w:tc>
          <w:tcPr>
            <w:tcW w:w="291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46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bl>
    <w:p w:rsidR="00E317F2" w:rsidRDefault="00E317F2">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b/>
          <w:color w:val="000000"/>
          <w:sz w:val="24"/>
          <w:shd w:val="clear" w:color="auto" w:fill="FFFFFF"/>
        </w:rPr>
      </w:pPr>
      <w:r>
        <w:rPr>
          <w:rFonts w:ascii="Times New Roman" w:hAnsi="Times New Roman"/>
          <w:b/>
          <w:color w:val="000000"/>
          <w:sz w:val="24"/>
          <w:shd w:val="clear" w:color="auto" w:fill="FFFFFF"/>
        </w:rPr>
        <w:t xml:space="preserve">     </w:t>
      </w:r>
      <w:r w:rsidR="00024095">
        <w:rPr>
          <w:rFonts w:ascii="Times New Roman" w:hAnsi="Times New Roman"/>
          <w:b/>
          <w:color w:val="000000"/>
          <w:sz w:val="24"/>
          <w:shd w:val="clear" w:color="auto" w:fill="FFFFFF"/>
        </w:rPr>
        <w:t xml:space="preserve">                  </w:t>
      </w:r>
      <w:r>
        <w:rPr>
          <w:rFonts w:ascii="Times New Roman" w:hAnsi="Times New Roman"/>
          <w:b/>
          <w:color w:val="000000"/>
          <w:sz w:val="24"/>
          <w:shd w:val="clear" w:color="auto" w:fill="FFFFFF"/>
        </w:rPr>
        <w:t xml:space="preserve">  Перспективный план работы второго периода обучения</w:t>
      </w:r>
    </w:p>
    <w:p w:rsidR="00024095" w:rsidRDefault="00024095">
      <w:pPr>
        <w:spacing w:after="0" w:line="240" w:lineRule="auto"/>
        <w:jc w:val="both"/>
        <w:rPr>
          <w:rFonts w:ascii="Times New Roman" w:hAnsi="Times New Roman"/>
          <w:color w:val="000000"/>
          <w:sz w:val="24"/>
          <w:shd w:val="clear" w:color="auto" w:fill="FFFFFF"/>
        </w:rPr>
      </w:pPr>
    </w:p>
    <w:tbl>
      <w:tblPr>
        <w:tblW w:w="0" w:type="auto"/>
        <w:tblLook w:val="04A0" w:firstRow="1" w:lastRow="0" w:firstColumn="1" w:lastColumn="0" w:noHBand="0" w:noVBand="1"/>
      </w:tblPr>
      <w:tblGrid>
        <w:gridCol w:w="1230"/>
        <w:gridCol w:w="825"/>
        <w:gridCol w:w="2391"/>
        <w:gridCol w:w="2425"/>
        <w:gridCol w:w="2919"/>
      </w:tblGrid>
      <w:tr w:rsidR="00E317F2">
        <w:trPr>
          <w:trHeight w:val="728"/>
        </w:trPr>
        <w:tc>
          <w:tcPr>
            <w:tcW w:w="709"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Месяц</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Звуки</w:t>
            </w:r>
          </w:p>
        </w:tc>
        <w:tc>
          <w:tcPr>
            <w:tcW w:w="2780"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Звуковой анализ</w:t>
            </w:r>
          </w:p>
        </w:tc>
        <w:tc>
          <w:tcPr>
            <w:tcW w:w="2606"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Грамматический строй</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Общие речевые навыки</w:t>
            </w:r>
          </w:p>
        </w:tc>
      </w:tr>
      <w:tr w:rsidR="00E317F2">
        <w:trPr>
          <w:trHeight w:val="1"/>
        </w:trPr>
        <w:tc>
          <w:tcPr>
            <w:tcW w:w="70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ind w:left="113" w:right="113"/>
              <w:jc w:val="both"/>
            </w:pPr>
            <w:r>
              <w:rPr>
                <w:rFonts w:ascii="Times New Roman" w:hAnsi="Times New Roman"/>
                <w:color w:val="000000"/>
                <w:sz w:val="24"/>
                <w:shd w:val="clear" w:color="auto" w:fill="FFFFFF"/>
              </w:rPr>
              <w:t>декабрь</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С</w:t>
            </w:r>
          </w:p>
        </w:tc>
        <w:tc>
          <w:tcPr>
            <w:tcW w:w="2780"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E317F2">
            <w:pPr>
              <w:spacing w:after="0" w:line="240" w:lineRule="auto"/>
              <w:rPr>
                <w:rFonts w:ascii="Times New Roman" w:hAnsi="Times New Roman"/>
                <w:color w:val="000000"/>
                <w:sz w:val="24"/>
                <w:shd w:val="clear" w:color="auto" w:fill="FFFFFF"/>
              </w:rPr>
            </w:pPr>
          </w:p>
          <w:p w:rsidR="00E317F2" w:rsidRDefault="004C3946">
            <w:pPr>
              <w:spacing w:after="0" w:line="240" w:lineRule="auto"/>
            </w:pPr>
            <w:r>
              <w:rPr>
                <w:rFonts w:ascii="Times New Roman" w:hAnsi="Times New Roman"/>
                <w:color w:val="000000"/>
                <w:sz w:val="24"/>
                <w:shd w:val="clear" w:color="auto" w:fill="FFFFFF"/>
              </w:rPr>
              <w:t xml:space="preserve">Дифференциация на слух, выделение в ряду других звуков, нахождение в слове, </w:t>
            </w:r>
            <w:r>
              <w:rPr>
                <w:rFonts w:ascii="Times New Roman" w:hAnsi="Times New Roman"/>
                <w:color w:val="000000"/>
                <w:sz w:val="24"/>
                <w:shd w:val="clear" w:color="auto" w:fill="FFFFFF"/>
              </w:rPr>
              <w:lastRenderedPageBreak/>
              <w:t xml:space="preserve">определение места звука в слове, выделение гласного после согласного, анализ прямого слога. Понятие </w:t>
            </w:r>
            <w:r>
              <w:rPr>
                <w:rFonts w:ascii="Times New Roman" w:hAnsi="Times New Roman"/>
                <w:i/>
                <w:color w:val="000000"/>
                <w:sz w:val="24"/>
                <w:shd w:val="clear" w:color="auto" w:fill="FFFFFF"/>
              </w:rPr>
              <w:t>слово, слог, предложение</w:t>
            </w:r>
          </w:p>
        </w:tc>
        <w:tc>
          <w:tcPr>
            <w:tcW w:w="2606"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E317F2">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pPr>
            <w:r>
              <w:rPr>
                <w:rFonts w:ascii="Times New Roman" w:hAnsi="Times New Roman"/>
                <w:color w:val="000000"/>
                <w:sz w:val="24"/>
                <w:shd w:val="clear" w:color="auto" w:fill="FFFFFF"/>
              </w:rPr>
              <w:t xml:space="preserve">Закрепление навыка согласование прилагательных с существительными в </w:t>
            </w:r>
            <w:r>
              <w:rPr>
                <w:rFonts w:ascii="Times New Roman" w:hAnsi="Times New Roman"/>
                <w:color w:val="000000"/>
                <w:sz w:val="24"/>
                <w:shd w:val="clear" w:color="auto" w:fill="FFFFFF"/>
              </w:rPr>
              <w:lastRenderedPageBreak/>
              <w:t>р,ч,п. Образование относительный прилагательных. Согласование числительных с существительными. Подбор однокоренных слов. Образование сложных слов. Закрепление предлогов </w:t>
            </w:r>
            <w:r>
              <w:rPr>
                <w:rFonts w:ascii="Times New Roman" w:hAnsi="Times New Roman"/>
                <w:i/>
                <w:color w:val="000000"/>
                <w:sz w:val="24"/>
                <w:shd w:val="clear" w:color="auto" w:fill="FFFFFF"/>
              </w:rPr>
              <w:t>на, с, в, из, по, над, под.</w:t>
            </w:r>
          </w:p>
        </w:tc>
        <w:tc>
          <w:tcPr>
            <w:tcW w:w="3119" w:type="dxa"/>
            <w:vMerge w:val="restart"/>
            <w:tcBorders>
              <w:top w:val="single" w:sz="6" w:space="0" w:color="000001"/>
              <w:left w:val="single" w:sz="6" w:space="0" w:color="000001"/>
              <w:bottom w:val="single" w:sz="6" w:space="0" w:color="000001"/>
              <w:right w:val="single" w:sz="6" w:space="0" w:color="000001"/>
            </w:tcBorders>
            <w:shd w:val="clear" w:color="auto" w:fill="FFFFFF"/>
            <w:tcMar>
              <w:left w:w="100" w:type="dxa"/>
              <w:right w:w="100" w:type="dxa"/>
            </w:tcMar>
            <w:vAlign w:val="center"/>
          </w:tcPr>
          <w:p w:rsidR="00E317F2" w:rsidRDefault="004C3946">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xml:space="preserve">Работа над </w:t>
            </w:r>
          </w:p>
          <w:p w:rsidR="00E317F2" w:rsidRDefault="004C3946">
            <w:pPr>
              <w:spacing w:after="0" w:line="240" w:lineRule="auto"/>
            </w:pPr>
            <w:r>
              <w:rPr>
                <w:rFonts w:ascii="Times New Roman" w:hAnsi="Times New Roman"/>
                <w:color w:val="000000"/>
                <w:sz w:val="24"/>
                <w:shd w:val="clear" w:color="auto" w:fill="FFFFFF"/>
              </w:rPr>
              <w:t xml:space="preserve">эмоциональной отзывчивостью на увиденное и услышанное. Развитие интонационной </w:t>
            </w:r>
            <w:r>
              <w:rPr>
                <w:rFonts w:ascii="Times New Roman" w:hAnsi="Times New Roman"/>
                <w:color w:val="000000"/>
                <w:sz w:val="24"/>
                <w:shd w:val="clear" w:color="auto" w:fill="FFFFFF"/>
              </w:rPr>
              <w:lastRenderedPageBreak/>
              <w:t>выразительности, тембровой окраски голоса. Продолжение работы по воспитанию физ. и реч. дыхания. Использование чистоговорок и потешек. Работа над дикцией.</w:t>
            </w:r>
          </w:p>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br/>
            </w:r>
          </w:p>
          <w:p w:rsidR="00E317F2" w:rsidRDefault="004C3946">
            <w:pPr>
              <w:spacing w:after="0" w:line="240" w:lineRule="auto"/>
              <w:jc w:val="both"/>
            </w:pPr>
            <w:r>
              <w:rPr>
                <w:rFonts w:ascii="Times New Roman" w:hAnsi="Times New Roman"/>
                <w:color w:val="000000"/>
                <w:sz w:val="24"/>
                <w:shd w:val="clear" w:color="auto" w:fill="FFFFFF"/>
              </w:rPr>
              <w:t>с-сь</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з</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з-зь</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ind w:left="113" w:right="113"/>
              <w:jc w:val="both"/>
            </w:pPr>
            <w:r>
              <w:rPr>
                <w:rFonts w:ascii="Times New Roman" w:hAnsi="Times New Roman"/>
                <w:color w:val="000000"/>
                <w:sz w:val="24"/>
                <w:shd w:val="clear" w:color="auto" w:fill="FFFFFF"/>
              </w:rPr>
              <w:lastRenderedPageBreak/>
              <w:t xml:space="preserve">            январь</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с-з</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ц</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С-ц</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П-пь</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Б-бь</w:t>
            </w:r>
          </w:p>
          <w:p w:rsidR="00E317F2" w:rsidRDefault="004C3946">
            <w:pPr>
              <w:spacing w:after="0" w:line="240" w:lineRule="auto"/>
              <w:jc w:val="both"/>
            </w:pPr>
            <w:r>
              <w:rPr>
                <w:rFonts w:ascii="Times New Roman" w:hAnsi="Times New Roman"/>
                <w:color w:val="000000"/>
                <w:sz w:val="24"/>
                <w:shd w:val="clear" w:color="auto" w:fill="FFFFFF"/>
              </w:rPr>
              <w:t>п-б</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ind w:left="113" w:right="113"/>
              <w:jc w:val="both"/>
            </w:pPr>
            <w:r>
              <w:rPr>
                <w:rFonts w:ascii="Times New Roman" w:hAnsi="Times New Roman"/>
                <w:color w:val="000000"/>
                <w:sz w:val="24"/>
                <w:shd w:val="clear" w:color="auto" w:fill="FFFFFF"/>
              </w:rPr>
              <w:t xml:space="preserve">    февраль</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Ш ж</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ш-ж</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ш-жс-ш</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с-ш</w:t>
            </w:r>
          </w:p>
          <w:p w:rsidR="00E317F2" w:rsidRDefault="004C3946">
            <w:pPr>
              <w:spacing w:after="0" w:line="240" w:lineRule="auto"/>
              <w:jc w:val="both"/>
            </w:pPr>
            <w:r>
              <w:rPr>
                <w:rFonts w:ascii="Times New Roman" w:hAnsi="Times New Roman"/>
                <w:color w:val="000000"/>
                <w:sz w:val="24"/>
                <w:shd w:val="clear" w:color="auto" w:fill="FFFFFF"/>
              </w:rPr>
              <w:t>з-ж</w:t>
            </w:r>
          </w:p>
        </w:tc>
        <w:tc>
          <w:tcPr>
            <w:tcW w:w="2780"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606"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3119"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bl>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r>
        <w:rPr>
          <w:rFonts w:ascii="Times New Roman" w:hAnsi="Times New Roman"/>
          <w:b/>
          <w:color w:val="000000"/>
          <w:sz w:val="24"/>
          <w:shd w:val="clear" w:color="auto" w:fill="FFFFFF"/>
        </w:rPr>
        <w:t>Перспективный план работы третьего периода обучения</w:t>
      </w:r>
    </w:p>
    <w:tbl>
      <w:tblPr>
        <w:tblW w:w="0" w:type="auto"/>
        <w:tblLook w:val="04A0" w:firstRow="1" w:lastRow="0" w:firstColumn="1" w:lastColumn="0" w:noHBand="0" w:noVBand="1"/>
      </w:tblPr>
      <w:tblGrid>
        <w:gridCol w:w="1017"/>
        <w:gridCol w:w="842"/>
        <w:gridCol w:w="2719"/>
        <w:gridCol w:w="2499"/>
        <w:gridCol w:w="2713"/>
      </w:tblGrid>
      <w:tr w:rsidR="00E317F2">
        <w:trPr>
          <w:trHeight w:val="1"/>
        </w:trPr>
        <w:tc>
          <w:tcPr>
            <w:tcW w:w="709"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Месяц</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Звуки</w:t>
            </w:r>
          </w:p>
        </w:tc>
        <w:tc>
          <w:tcPr>
            <w:tcW w:w="2944"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Звуковой анализ</w:t>
            </w:r>
          </w:p>
        </w:tc>
        <w:tc>
          <w:tcPr>
            <w:tcW w:w="2567"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Грамматический строй</w:t>
            </w:r>
          </w:p>
        </w:tc>
        <w:tc>
          <w:tcPr>
            <w:tcW w:w="2852" w:type="dxa"/>
            <w:tcBorders>
              <w:top w:val="single" w:sz="6" w:space="0" w:color="000001"/>
              <w:left w:val="single" w:sz="6" w:space="0" w:color="000001"/>
              <w:bottom w:val="single" w:sz="6" w:space="0" w:color="000001"/>
              <w:right w:val="single" w:sz="6" w:space="0" w:color="000001"/>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Общие речевые навыки</w:t>
            </w:r>
          </w:p>
        </w:tc>
      </w:tr>
      <w:tr w:rsidR="00E317F2">
        <w:trPr>
          <w:trHeight w:val="1"/>
        </w:trPr>
        <w:tc>
          <w:tcPr>
            <w:tcW w:w="70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ind w:left="113" w:right="113"/>
              <w:jc w:val="both"/>
            </w:pPr>
            <w:r>
              <w:rPr>
                <w:rFonts w:ascii="Times New Roman" w:hAnsi="Times New Roman"/>
                <w:color w:val="000000"/>
                <w:sz w:val="24"/>
                <w:shd w:val="clear" w:color="auto" w:fill="FFFFFF"/>
              </w:rPr>
              <w:t xml:space="preserve">        март</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Л</w:t>
            </w:r>
          </w:p>
        </w:tc>
        <w:tc>
          <w:tcPr>
            <w:tcW w:w="2944"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Различение на слух и в предложении изучаемых звуков. Выделение их среди других. Определение наличия зв. и их позиции. Анализ и синтез слогов </w:t>
            </w:r>
            <w:r>
              <w:rPr>
                <w:rFonts w:ascii="Times New Roman" w:hAnsi="Times New Roman"/>
                <w:i/>
                <w:color w:val="000000"/>
                <w:sz w:val="24"/>
                <w:shd w:val="clear" w:color="auto" w:fill="FFFFFF"/>
              </w:rPr>
              <w:t>ал-ла, ар-ра</w:t>
            </w:r>
            <w:r>
              <w:rPr>
                <w:rFonts w:ascii="Times New Roman" w:hAnsi="Times New Roman"/>
                <w:color w:val="000000"/>
                <w:sz w:val="24"/>
                <w:shd w:val="clear" w:color="auto" w:fill="FFFFFF"/>
              </w:rPr>
              <w:t>. Анализ и синтез односложных слов (лак, рак, слон). Преобразование слов путем замены первых зв. (лак-бак). Знакомство со схемой. Выделение кружками гласных и согласных звуков. Деление слов на слоги...</w:t>
            </w:r>
          </w:p>
        </w:tc>
        <w:tc>
          <w:tcPr>
            <w:tcW w:w="2567" w:type="dxa"/>
            <w:vMerge w:val="restart"/>
            <w:tcBorders>
              <w:top w:val="single" w:sz="6" w:space="0" w:color="000001"/>
              <w:left w:val="single" w:sz="6" w:space="0" w:color="000001"/>
              <w:bottom w:val="single" w:sz="6" w:space="0" w:color="000001"/>
              <w:right w:val="single" w:sz="0" w:space="0" w:color="000000"/>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Закрепление образования уменьшительно-ласкательных формы существительных. Согласование прилагательных с существительными. Подбор однородных слов. Приставочные глаголы. Слова антонимы.</w:t>
            </w:r>
          </w:p>
        </w:tc>
        <w:tc>
          <w:tcPr>
            <w:tcW w:w="2852" w:type="dxa"/>
            <w:vMerge w:val="restart"/>
            <w:tcBorders>
              <w:top w:val="single" w:sz="6" w:space="0" w:color="000001"/>
              <w:left w:val="single" w:sz="6" w:space="0" w:color="000001"/>
              <w:bottom w:val="single" w:sz="6" w:space="0" w:color="000001"/>
              <w:right w:val="single" w:sz="6" w:space="0" w:color="000001"/>
            </w:tcBorders>
            <w:shd w:val="clear" w:color="auto" w:fill="FFFFFF"/>
            <w:tcMar>
              <w:left w:w="100" w:type="dxa"/>
              <w:right w:w="100" w:type="dxa"/>
            </w:tcMar>
            <w:vAlign w:val="center"/>
          </w:tcPr>
          <w:p w:rsidR="00E317F2" w:rsidRDefault="004C3946">
            <w:pPr>
              <w:spacing w:after="0" w:line="240" w:lineRule="auto"/>
            </w:pPr>
            <w:r>
              <w:rPr>
                <w:rFonts w:ascii="Times New Roman" w:hAnsi="Times New Roman"/>
                <w:color w:val="000000"/>
                <w:sz w:val="24"/>
                <w:shd w:val="clear" w:color="auto" w:fill="FFFFFF"/>
              </w:rPr>
              <w:t>Отработка четкой дикции. Работа над интонированием речи. Развитие тембровой окраски голоса. Закрепление навыков правильного голосоведения на заданиях и вне. Развитие способности изменять голос по силе, высоте и тембру, используя драматизацию и диалоги.</w:t>
            </w:r>
          </w:p>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Л-ль</w:t>
            </w: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л-ль</w:t>
            </w: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й</w:t>
            </w:r>
          </w:p>
          <w:p w:rsidR="00E317F2" w:rsidRDefault="004C3946">
            <w:pPr>
              <w:spacing w:after="0" w:line="240" w:lineRule="auto"/>
              <w:jc w:val="both"/>
            </w:pPr>
            <w:r>
              <w:rPr>
                <w:rFonts w:ascii="Times New Roman" w:hAnsi="Times New Roman"/>
                <w:color w:val="000000"/>
                <w:sz w:val="24"/>
                <w:shd w:val="clear" w:color="auto" w:fill="FFFFFF"/>
              </w:rPr>
              <w:t>ль-й</w:t>
            </w: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val="restart"/>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ind w:left="113" w:right="113"/>
              <w:jc w:val="both"/>
            </w:pPr>
            <w:r>
              <w:rPr>
                <w:rFonts w:ascii="Times New Roman" w:hAnsi="Times New Roman"/>
                <w:color w:val="000000"/>
                <w:sz w:val="24"/>
                <w:shd w:val="clear" w:color="auto" w:fill="FFFFFF"/>
              </w:rPr>
              <w:t>апрель</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р</w:t>
            </w: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Р-рь</w:t>
            </w: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р-л</w:t>
            </w: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val="restart"/>
            <w:tcBorders>
              <w:top w:val="single" w:sz="6" w:space="0" w:color="000001"/>
              <w:left w:val="single" w:sz="4" w:space="0" w:color="000000"/>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ind w:left="113" w:right="113"/>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rsidR="00E317F2" w:rsidRDefault="004C3946">
            <w:pPr>
              <w:spacing w:after="0" w:line="240" w:lineRule="auto"/>
              <w:ind w:left="113" w:right="113"/>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Май      </w:t>
            </w:r>
          </w:p>
          <w:p w:rsidR="00E317F2" w:rsidRDefault="00E317F2">
            <w:pPr>
              <w:spacing w:after="0" w:line="240" w:lineRule="auto"/>
              <w:ind w:left="113" w:right="113"/>
              <w:jc w:val="both"/>
              <w:rPr>
                <w:rFonts w:ascii="Times New Roman" w:hAnsi="Times New Roman"/>
                <w:color w:val="000000"/>
                <w:sz w:val="24"/>
                <w:shd w:val="clear" w:color="auto" w:fill="FFFFFF"/>
              </w:rPr>
            </w:pPr>
          </w:p>
          <w:p w:rsidR="00E317F2" w:rsidRDefault="004C3946">
            <w:pPr>
              <w:spacing w:after="0" w:line="240" w:lineRule="auto"/>
              <w:ind w:left="113" w:right="113"/>
              <w:jc w:val="both"/>
            </w:pPr>
            <w:r>
              <w:rPr>
                <w:rFonts w:ascii="Times New Roman" w:hAnsi="Times New Roman"/>
                <w:color w:val="000000"/>
                <w:sz w:val="24"/>
                <w:shd w:val="clear" w:color="auto" w:fill="FFFFFF"/>
              </w:rPr>
              <w:t xml:space="preserve">                        май</w:t>
            </w:r>
          </w:p>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ч</w:t>
            </w:r>
          </w:p>
          <w:p w:rsidR="00E317F2" w:rsidRDefault="00E317F2">
            <w:pPr>
              <w:spacing w:after="0" w:line="240" w:lineRule="auto"/>
              <w:jc w:val="both"/>
            </w:pP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4" w:space="0" w:color="000000"/>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pPr>
            <w:r>
              <w:rPr>
                <w:rFonts w:ascii="Times New Roman" w:hAnsi="Times New Roman"/>
                <w:color w:val="000000"/>
                <w:sz w:val="24"/>
                <w:shd w:val="clear" w:color="auto" w:fill="FFFFFF"/>
              </w:rPr>
              <w:t>щ</w:t>
            </w: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4" w:space="0" w:color="000000"/>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ч-щ</w:t>
            </w:r>
          </w:p>
          <w:p w:rsidR="00E317F2" w:rsidRDefault="00E317F2">
            <w:pPr>
              <w:spacing w:after="0" w:line="240" w:lineRule="auto"/>
              <w:jc w:val="both"/>
            </w:pP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r w:rsidR="00E317F2">
        <w:trPr>
          <w:trHeight w:val="1"/>
        </w:trPr>
        <w:tc>
          <w:tcPr>
            <w:tcW w:w="709" w:type="dxa"/>
            <w:vMerge/>
            <w:tcBorders>
              <w:top w:val="single" w:sz="6" w:space="0" w:color="000001"/>
              <w:left w:val="single" w:sz="4" w:space="0" w:color="000000"/>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851" w:type="dxa"/>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повтор</w:t>
            </w:r>
          </w:p>
          <w:p w:rsidR="00E317F2" w:rsidRDefault="00E317F2">
            <w:pPr>
              <w:spacing w:after="0" w:line="240" w:lineRule="auto"/>
              <w:jc w:val="both"/>
            </w:pPr>
          </w:p>
        </w:tc>
        <w:tc>
          <w:tcPr>
            <w:tcW w:w="2944"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567" w:type="dxa"/>
            <w:vMerge/>
            <w:tcBorders>
              <w:top w:val="single" w:sz="6" w:space="0" w:color="000001"/>
              <w:left w:val="single" w:sz="6" w:space="0" w:color="000001"/>
              <w:bottom w:val="single" w:sz="6" w:space="0" w:color="000001"/>
              <w:right w:val="single" w:sz="0" w:space="0" w:color="000000"/>
            </w:tcBorders>
            <w:shd w:val="clear" w:color="auto" w:fill="FFFFFF"/>
            <w:tcMar>
              <w:left w:w="50" w:type="dxa"/>
              <w:right w:w="50" w:type="dxa"/>
            </w:tcMar>
            <w:vAlign w:val="center"/>
          </w:tcPr>
          <w:p w:rsidR="00E317F2" w:rsidRDefault="00E317F2"/>
        </w:tc>
        <w:tc>
          <w:tcPr>
            <w:tcW w:w="2852" w:type="dxa"/>
            <w:vMerge/>
            <w:tcBorders>
              <w:top w:val="single" w:sz="6" w:space="0" w:color="000001"/>
              <w:left w:val="single" w:sz="6" w:space="0" w:color="000001"/>
              <w:bottom w:val="single" w:sz="6" w:space="0" w:color="000001"/>
              <w:right w:val="single" w:sz="6" w:space="0" w:color="000001"/>
            </w:tcBorders>
            <w:shd w:val="clear" w:color="auto" w:fill="FFFFFF"/>
            <w:tcMar>
              <w:left w:w="50" w:type="dxa"/>
              <w:right w:w="50" w:type="dxa"/>
            </w:tcMar>
            <w:vAlign w:val="center"/>
          </w:tcPr>
          <w:p w:rsidR="00E317F2" w:rsidRDefault="00E317F2"/>
        </w:tc>
      </w:tr>
    </w:tbl>
    <w:p w:rsidR="00E317F2" w:rsidRDefault="00E317F2">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b/>
          <w:color w:val="000000"/>
          <w:sz w:val="24"/>
          <w:shd w:val="clear" w:color="auto" w:fill="FFFFFF"/>
        </w:rPr>
      </w:pP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 xml:space="preserve"> Длительность программы. </w:t>
      </w:r>
      <w:r>
        <w:rPr>
          <w:rFonts w:ascii="Times New Roman" w:hAnsi="Times New Roman"/>
          <w:color w:val="000000"/>
          <w:sz w:val="24"/>
          <w:shd w:val="clear" w:color="auto" w:fill="FFFFFF"/>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b/>
          <w:color w:val="000000"/>
          <w:sz w:val="24"/>
          <w:shd w:val="clear" w:color="auto" w:fill="FFFFFF"/>
        </w:rPr>
        <w:t>Условия реализации программы.</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Логопедический пункт при ДОУ, оборудованный в соответствии санитарно-гигиеническими нормами.</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Часто нарушение звукопроизношения характеризуется сложной структурой. Поэтому рекомендуется осуществлять комплексный подход</w:t>
      </w:r>
      <w:r>
        <w:rPr>
          <w:rFonts w:ascii="Times New Roman" w:hAnsi="Times New Roman"/>
          <w:i/>
          <w:color w:val="000000"/>
          <w:sz w:val="24"/>
          <w:shd w:val="clear" w:color="auto" w:fill="FFFFFF"/>
        </w:rPr>
        <w:t xml:space="preserve"> </w:t>
      </w:r>
      <w:r>
        <w:rPr>
          <w:rFonts w:ascii="Times New Roman" w:hAnsi="Times New Roman"/>
          <w:color w:val="000000"/>
          <w:sz w:val="24"/>
          <w:shd w:val="clear" w:color="auto" w:fill="FFFFFF"/>
        </w:rPr>
        <w:t>при коррекции речи и привлечение других специалистов (невропатолога и психолога).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lastRenderedPageBreak/>
        <w:t>- Для успешной коррекции звукопроизношения необходимо следующее оборудование: настенное и/или индивидуальные зеркала, шпатели, салфетки, приспособления для работы над силой выдоха, дидактический и игровой материал.</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Существенно сокращает время коррекции недостатков в развитии речи сотрудничество с семьей логопата.</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Продолжительность логопедических занятий определяется санитарно-эпидемиологическими нормами, которые составляют: для детей 4-го года жизни - не более 15 минут, для детей 5-го года жизни - не более 20 минут, для детей 6-го года жизни - не более 25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25 - 30 минут. В середине занятия статического характера проводят физкультминутку. Общая продолжительность курса логопедических занятий зависит от индивидуальных особенностей детей.</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Наиболее выигрышным видом сотрудничества с ребенком дошкольного возраста является игра.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rsidR="00E317F2" w:rsidRDefault="004C3946">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r>
        <w:rPr>
          <w:rFonts w:ascii="Times New Roman" w:hAnsi="Times New Roman"/>
          <w:b/>
          <w:color w:val="000000"/>
          <w:sz w:val="24"/>
          <w:shd w:val="clear" w:color="auto" w:fill="FFFFFF"/>
        </w:rPr>
        <w:t>В итоге логопедической работы дети должны:</w:t>
      </w:r>
    </w:p>
    <w:p w:rsidR="00E317F2" w:rsidRDefault="004C3946">
      <w:pPr>
        <w:numPr>
          <w:ilvl w:val="0"/>
          <w:numId w:val="1"/>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правильно артикулировать все звуки речи в различных фонетических позициях и формах речи;</w:t>
      </w:r>
    </w:p>
    <w:p w:rsidR="00E317F2" w:rsidRDefault="004C3946">
      <w:pPr>
        <w:numPr>
          <w:ilvl w:val="0"/>
          <w:numId w:val="1"/>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четко дифференцировать все изученные звуки;</w:t>
      </w:r>
    </w:p>
    <w:p w:rsidR="00E317F2" w:rsidRDefault="004C3946">
      <w:pPr>
        <w:numPr>
          <w:ilvl w:val="0"/>
          <w:numId w:val="1"/>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называть последовательность слов в предложении, слогов и звуков в словах;</w:t>
      </w:r>
    </w:p>
    <w:p w:rsidR="00E317F2" w:rsidRDefault="004C3946">
      <w:pPr>
        <w:numPr>
          <w:ilvl w:val="0"/>
          <w:numId w:val="1"/>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производить элементарный звуковой анализ и синтез;</w:t>
      </w:r>
    </w:p>
    <w:p w:rsidR="00E317F2" w:rsidRDefault="004C3946">
      <w:pPr>
        <w:numPr>
          <w:ilvl w:val="0"/>
          <w:numId w:val="1"/>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находить в предложении слова с заданным звуком, определять место звука в слове;</w:t>
      </w:r>
    </w:p>
    <w:p w:rsidR="00E317F2" w:rsidRDefault="004C3946">
      <w:pPr>
        <w:numPr>
          <w:ilvl w:val="0"/>
          <w:numId w:val="1"/>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различать понятия «звук», «слог», «предложение» на практическом уровне;</w:t>
      </w:r>
    </w:p>
    <w:p w:rsidR="00E317F2" w:rsidRDefault="004C3946">
      <w:pPr>
        <w:numPr>
          <w:ilvl w:val="0"/>
          <w:numId w:val="1"/>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овладеть интонационными средствами выразительности речи в пересказе, чтении стихов.</w:t>
      </w: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024095" w:rsidRDefault="00024095">
      <w:pPr>
        <w:spacing w:after="0" w:line="240" w:lineRule="auto"/>
        <w:jc w:val="both"/>
        <w:rPr>
          <w:rFonts w:ascii="Times New Roman" w:hAnsi="Times New Roman"/>
          <w:color w:val="000000"/>
          <w:sz w:val="24"/>
          <w:shd w:val="clear" w:color="auto" w:fill="FFFFFF"/>
        </w:rPr>
      </w:pPr>
    </w:p>
    <w:p w:rsidR="00E317F2" w:rsidRDefault="004C3946">
      <w:pPr>
        <w:spacing w:after="0" w:line="240" w:lineRule="auto"/>
        <w:jc w:val="center"/>
        <w:rPr>
          <w:rFonts w:ascii="Times New Roman" w:hAnsi="Times New Roman"/>
          <w:color w:val="000000"/>
          <w:sz w:val="24"/>
          <w:shd w:val="clear" w:color="auto" w:fill="FFFFFF"/>
        </w:rPr>
      </w:pPr>
      <w:r>
        <w:rPr>
          <w:rFonts w:ascii="Times New Roman" w:hAnsi="Times New Roman"/>
          <w:b/>
          <w:color w:val="000000"/>
          <w:sz w:val="24"/>
          <w:shd w:val="clear" w:color="auto" w:fill="FFFFFF"/>
        </w:rPr>
        <w:t>Программно-методическое обеспечение коррекционно-развивающей работы логопеда</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Аганович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Арефьева Л.Н.// Лексические темы по развитию речи детей 4-8 лет. – М.: Сфера, 2008</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Васильева С.В., Соколова Н.//Логопедические игры для дошкольников (с приложением). - М.: «Школьная пресса», 2001.</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Глинка Г.А. Буду говорить, читать, писать правильно. СПб: Питер, 1996.</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Каше Г. А. Подготовка к школе детей с недостатками речи. М: Прос., 1985.</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Козырева Л.М. Звуковые разминки и упражнения для совершенствования техники чтения, Москва: Издат.школа 2000.</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Коноваленко В.В., Коноваленко С.В. Индивидуально - подгрупповая работа с детьми по коррекции звукопроизношения. М.: 1998.</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Коноваленко В.В., Коноваленко С.В. Фронтальные логопедические занятия в подготовительной группе для детей с ФФНР. М.: 1998.</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Крупенчук О.И.// Научите меня говорить правильно. – С.-Пб.: Литера, 2001.</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Куликова Т.А. Мастерская букв, М.: 1997.</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Лопухина И. Логопедия – 550 занимательных упражнений для развития речи, М.: «Аквариум», 1996.</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Савельева Е.// 305 веселых загадок в стихах. – Новосибирск, 2008.</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Селиверстов В.И. Речевые игры с детьми, М.: Владос, 1994.</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Туманова ТВ. Формирование звукопроизношения у дошкольников, М.: Гном-пресс, 1999.</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Филичева Т.Б., Чиркина Г. В., Туманова Т.В //Корреционное обучение и воспитание детей с общим недоразвитием речи. - М.2009.</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Е.В. Кузнецова, Е.В. Тихонова //Ступеньки к школе. Обучение грамоте детей с нарушениями речи: Конспекты занятий.-М.: ТЦ «Сфера», 1999.</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С.П Цуканова, Л.Л Бетц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Пожиленко Е, А // Волшебный мир звуков и слов (Пособие для логопедов). - М.: ВЛАДОС, 2001.</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Коноваленко В.В., Коноваленко С.В. Фронтальные логопедические занятия</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 старшей группе для детей с общим недоразвитием речи. – М.: Гном-Пресс,</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1999.</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Степанова О.А. Организация логопедической работы в дошкольном образовательном учреждении. – М.: ТЦ Сфера, 2003.</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Филичева Т.Б., Чиркина Г.В., Туманова Т.В. Коррекция нарушений речи //Программы дошкольных образовательных учреждений компенсирующего</w:t>
      </w:r>
    </w:p>
    <w:p w:rsidR="00E317F2" w:rsidRDefault="004C3946">
      <w:pPr>
        <w:numPr>
          <w:ilvl w:val="0"/>
          <w:numId w:val="2"/>
        </w:numPr>
        <w:tabs>
          <w:tab w:val="left" w:pos="720"/>
        </w:tabs>
        <w:spacing w:after="0" w:line="240" w:lineRule="auto"/>
        <w:ind w:hanging="360"/>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вида для детей с нарушениями речи. – М.: Просвещение, 2008.</w:t>
      </w:r>
    </w:p>
    <w:p w:rsidR="00E317F2" w:rsidRDefault="00E317F2">
      <w:pPr>
        <w:spacing w:after="0" w:line="240" w:lineRule="auto"/>
        <w:jc w:val="both"/>
        <w:rPr>
          <w:rFonts w:ascii="Times New Roman" w:hAnsi="Times New Roman"/>
          <w:color w:val="000000"/>
          <w:sz w:val="24"/>
          <w:shd w:val="clear" w:color="auto" w:fill="FFFFFF"/>
        </w:rPr>
      </w:pPr>
    </w:p>
    <w:p w:rsidR="00E317F2" w:rsidRDefault="00E317F2">
      <w:pPr>
        <w:jc w:val="center"/>
        <w:rPr>
          <w:rFonts w:ascii="Times New Roman" w:hAnsi="Times New Roman"/>
          <w:sz w:val="28"/>
        </w:rPr>
      </w:pPr>
    </w:p>
    <w:sectPr w:rsidR="00E317F2" w:rsidSect="00E317F2">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2EF3"/>
    <w:multiLevelType w:val="multilevel"/>
    <w:tmpl w:val="8CB22EC4"/>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755C1096"/>
    <w:multiLevelType w:val="multilevel"/>
    <w:tmpl w:val="8018A974"/>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F2"/>
    <w:rsid w:val="00024095"/>
    <w:rsid w:val="00053C4A"/>
    <w:rsid w:val="000E42BA"/>
    <w:rsid w:val="002039B9"/>
    <w:rsid w:val="002B6C9A"/>
    <w:rsid w:val="003F64D2"/>
    <w:rsid w:val="00403F15"/>
    <w:rsid w:val="004C3946"/>
    <w:rsid w:val="0056110C"/>
    <w:rsid w:val="00687778"/>
    <w:rsid w:val="00757D37"/>
    <w:rsid w:val="00894801"/>
    <w:rsid w:val="00C06B79"/>
    <w:rsid w:val="00E31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0016D-756F-4DA9-B80E-A34D9948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1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оки1"/>
    <w:basedOn w:val="a0"/>
    <w:semiHidden/>
    <w:rsid w:val="00E317F2"/>
  </w:style>
  <w:style w:type="character" w:styleId="a3">
    <w:name w:val="Hyperlink"/>
    <w:rsid w:val="00E317F2"/>
    <w:rPr>
      <w:color w:val="0000FF"/>
      <w:u w:val="single"/>
    </w:rPr>
  </w:style>
  <w:style w:type="table" w:styleId="10">
    <w:name w:val="Table Simple 1"/>
    <w:basedOn w:val="a1"/>
    <w:rsid w:val="00E31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95F79-EC59-43D8-BB10-E3107789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8526</Words>
  <Characters>48601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2023-10-14T07:03:00Z</dcterms:created>
  <dcterms:modified xsi:type="dcterms:W3CDTF">2023-10-14T07:03:00Z</dcterms:modified>
</cp:coreProperties>
</file>